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68" w:rsidRPr="00F50E3F" w:rsidRDefault="00D47168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 w:rsidR="005F20B3">
        <w:rPr>
          <w:rFonts w:ascii="Arial" w:hAnsi="Arial" w:cs="Arial"/>
          <w:b/>
          <w:bCs/>
          <w:u w:val="single"/>
        </w:rPr>
        <w:t>6</w:t>
      </w:r>
      <w:r w:rsidRPr="00F50E3F">
        <w:rPr>
          <w:rFonts w:ascii="Arial" w:hAnsi="Arial" w:cs="Arial"/>
          <w:b/>
          <w:bCs/>
          <w:u w:val="single"/>
        </w:rPr>
        <w:t>.</w:t>
      </w:r>
      <w:r w:rsidR="005F20B3">
        <w:rPr>
          <w:rFonts w:ascii="Arial" w:hAnsi="Arial" w:cs="Arial"/>
          <w:b/>
          <w:bCs/>
          <w:u w:val="single"/>
        </w:rPr>
        <w:t>2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5F20B3">
        <w:rPr>
          <w:rFonts w:ascii="Arial" w:hAnsi="Arial" w:cs="Arial"/>
          <w:u w:val="single"/>
        </w:rPr>
        <w:t>The Law of Cosines</w:t>
      </w:r>
      <w:r w:rsidRPr="00F50E3F">
        <w:rPr>
          <w:rFonts w:ascii="Arial" w:hAnsi="Arial" w:cs="Arial"/>
          <w:u w:val="single"/>
        </w:rPr>
        <w:t>)</w:t>
      </w:r>
    </w:p>
    <w:p w:rsidR="00D47168" w:rsidRPr="00F50E3F" w:rsidRDefault="00D47168" w:rsidP="00036A40">
      <w:pPr>
        <w:rPr>
          <w:rFonts w:ascii="Arial" w:hAnsi="Arial" w:cs="Arial"/>
          <w:sz w:val="10"/>
        </w:rPr>
      </w:pPr>
    </w:p>
    <w:p w:rsidR="006C5F8D" w:rsidRDefault="005F20B3" w:rsidP="00366B8F">
      <w:pPr>
        <w:rPr>
          <w:rFonts w:ascii="Arial" w:hAnsi="Arial" w:cs="Arial"/>
        </w:rPr>
      </w:pPr>
      <w:r>
        <w:rPr>
          <w:rFonts w:ascii="Arial" w:hAnsi="Arial" w:cs="Arial"/>
        </w:rPr>
        <w:t>In the last section, we examined a couple of cases involving oblique triangles.  In this section, we continue that discussion with 2 more cases</w:t>
      </w:r>
    </w:p>
    <w:p w:rsidR="005F20B3" w:rsidRPr="005F20B3" w:rsidRDefault="005F20B3" w:rsidP="00366B8F">
      <w:pPr>
        <w:rPr>
          <w:rFonts w:ascii="Arial" w:hAnsi="Arial" w:cs="Arial"/>
          <w:sz w:val="10"/>
        </w:rPr>
      </w:pPr>
    </w:p>
    <w:p w:rsidR="005F20B3" w:rsidRDefault="005F20B3" w:rsidP="005F20B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SAS (Side-Angle-Side) – two sides and the included angle are known</w:t>
      </w:r>
    </w:p>
    <w:p w:rsidR="005F20B3" w:rsidRPr="005F20B3" w:rsidRDefault="005F20B3" w:rsidP="005F20B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SSS (Side-Side-Side) – three sides are known</w:t>
      </w:r>
    </w:p>
    <w:p w:rsidR="005F20B3" w:rsidRPr="005F20B3" w:rsidRDefault="005F20B3" w:rsidP="00366B8F">
      <w:pPr>
        <w:rPr>
          <w:rFonts w:ascii="Arial" w:hAnsi="Arial" w:cs="Arial"/>
          <w:sz w:val="10"/>
        </w:rPr>
      </w:pPr>
    </w:p>
    <w:p w:rsidR="005F20B3" w:rsidRDefault="005F20B3" w:rsidP="00366B8F">
      <w:pPr>
        <w:rPr>
          <w:rFonts w:ascii="Arial" w:hAnsi="Arial" w:cs="Arial"/>
        </w:rPr>
      </w:pPr>
      <w:r>
        <w:rPr>
          <w:rFonts w:ascii="Arial" w:hAnsi="Arial" w:cs="Arial"/>
        </w:rPr>
        <w:t>Given a triangle with angles A</w:t>
      </w:r>
      <w:proofErr w:type="gramStart"/>
      <w:r>
        <w:rPr>
          <w:rFonts w:ascii="Arial" w:hAnsi="Arial" w:cs="Arial"/>
        </w:rPr>
        <w:t>,B,C</w:t>
      </w:r>
      <w:proofErr w:type="gramEnd"/>
      <w:r>
        <w:rPr>
          <w:rFonts w:ascii="Arial" w:hAnsi="Arial" w:cs="Arial"/>
        </w:rPr>
        <w:t xml:space="preserve">, and opposite sides </w:t>
      </w:r>
      <w:proofErr w:type="spellStart"/>
      <w:r>
        <w:rPr>
          <w:rFonts w:ascii="Arial" w:hAnsi="Arial" w:cs="Arial"/>
        </w:rPr>
        <w:t>a,b,c</w:t>
      </w:r>
      <w:proofErr w:type="spellEnd"/>
      <w:r>
        <w:rPr>
          <w:rFonts w:ascii="Arial" w:hAnsi="Arial" w:cs="Arial"/>
        </w:rPr>
        <w:t xml:space="preserve">, then the square of one side of the triangle equals the sum of the squares of the other 2 sides minus twice their product times the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of their included angle</w:t>
      </w:r>
    </w:p>
    <w:p w:rsidR="005F20B3" w:rsidRPr="008101E9" w:rsidRDefault="005F20B3" w:rsidP="00366B8F">
      <w:pPr>
        <w:rPr>
          <w:rFonts w:ascii="Arial" w:hAnsi="Arial" w:cs="Arial"/>
          <w:sz w:val="10"/>
        </w:rPr>
      </w:pPr>
    </w:p>
    <w:p w:rsidR="005F20B3" w:rsidRDefault="005F20B3" w:rsidP="00366B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= b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+ c</w:t>
      </w:r>
      <w:r>
        <w:rPr>
          <w:rFonts w:ascii="Arial" w:hAnsi="Arial" w:cs="Arial"/>
          <w:b/>
          <w:sz w:val="22"/>
          <w:vertAlign w:val="superscript"/>
        </w:rPr>
        <w:t>2</w:t>
      </w:r>
      <w:r w:rsidR="00B74B03">
        <w:rPr>
          <w:rFonts w:ascii="Arial" w:hAnsi="Arial" w:cs="Arial"/>
          <w:b/>
          <w:sz w:val="22"/>
        </w:rPr>
        <w:t xml:space="preserve"> – 2(</w:t>
      </w:r>
      <w:proofErr w:type="spellStart"/>
      <w:r>
        <w:rPr>
          <w:rFonts w:ascii="Arial" w:hAnsi="Arial" w:cs="Arial"/>
          <w:b/>
          <w:sz w:val="22"/>
        </w:rPr>
        <w:t>bc</w:t>
      </w:r>
      <w:proofErr w:type="spellEnd"/>
      <w:proofErr w:type="gramStart"/>
      <w:r w:rsidR="00B74B03">
        <w:rPr>
          <w:rFonts w:ascii="Arial" w:hAnsi="Arial" w:cs="Arial"/>
          <w:b/>
          <w:sz w:val="22"/>
        </w:rPr>
        <w:t>)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proofErr w:type="gramEnd"/>
      <w:r>
        <w:rPr>
          <w:rFonts w:ascii="Arial" w:hAnsi="Arial" w:cs="Arial"/>
          <w:b/>
          <w:sz w:val="22"/>
        </w:rPr>
        <w:t xml:space="preserve"> A</w:t>
      </w:r>
      <w:r>
        <w:rPr>
          <w:rFonts w:ascii="Arial" w:hAnsi="Arial" w:cs="Arial"/>
          <w:b/>
          <w:sz w:val="22"/>
        </w:rPr>
        <w:tab/>
      </w:r>
      <w:r w:rsidR="00B74B03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= a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+ c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+ </w:t>
      </w:r>
      <w:r w:rsidR="00B74B03">
        <w:rPr>
          <w:rFonts w:ascii="Arial" w:hAnsi="Arial" w:cs="Arial"/>
          <w:b/>
          <w:sz w:val="22"/>
        </w:rPr>
        <w:t>– 2</w:t>
      </w:r>
      <w:r>
        <w:rPr>
          <w:rFonts w:ascii="Arial" w:hAnsi="Arial" w:cs="Arial"/>
          <w:b/>
          <w:sz w:val="22"/>
        </w:rPr>
        <w:t>(ac)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B</w:t>
      </w:r>
      <w:r>
        <w:rPr>
          <w:rFonts w:ascii="Arial" w:hAnsi="Arial" w:cs="Arial"/>
          <w:b/>
          <w:sz w:val="22"/>
        </w:rPr>
        <w:tab/>
      </w:r>
      <w:r w:rsidR="00B74B03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= a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+ b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+ </w:t>
      </w:r>
      <w:r w:rsidR="00B74B03">
        <w:rPr>
          <w:rFonts w:ascii="Arial" w:hAnsi="Arial" w:cs="Arial"/>
          <w:b/>
          <w:sz w:val="22"/>
        </w:rPr>
        <w:t>– 2</w:t>
      </w:r>
      <w:r>
        <w:rPr>
          <w:rFonts w:ascii="Arial" w:hAnsi="Arial" w:cs="Arial"/>
          <w:b/>
          <w:sz w:val="22"/>
        </w:rPr>
        <w:t>(</w:t>
      </w:r>
      <w:proofErr w:type="spellStart"/>
      <w:r>
        <w:rPr>
          <w:rFonts w:ascii="Arial" w:hAnsi="Arial" w:cs="Arial"/>
          <w:b/>
          <w:sz w:val="22"/>
        </w:rPr>
        <w:t>ab</w:t>
      </w:r>
      <w:proofErr w:type="spellEnd"/>
      <w:r>
        <w:rPr>
          <w:rFonts w:ascii="Arial" w:hAnsi="Arial" w:cs="Arial"/>
          <w:b/>
          <w:sz w:val="22"/>
        </w:rPr>
        <w:t>)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C</w:t>
      </w:r>
    </w:p>
    <w:p w:rsidR="005F20B3" w:rsidRPr="008101E9" w:rsidRDefault="005F20B3" w:rsidP="00366B8F">
      <w:pPr>
        <w:rPr>
          <w:rFonts w:ascii="Arial" w:hAnsi="Arial" w:cs="Arial"/>
          <w:sz w:val="10"/>
        </w:rPr>
      </w:pPr>
    </w:p>
    <w:p w:rsidR="008101E9" w:rsidRDefault="008101E9" w:rsidP="00366B8F">
      <w:pPr>
        <w:rPr>
          <w:rFonts w:ascii="Arial" w:hAnsi="Arial" w:cs="Arial"/>
        </w:rPr>
      </w:pPr>
      <w:r>
        <w:rPr>
          <w:rFonts w:ascii="Arial" w:hAnsi="Arial" w:cs="Arial"/>
        </w:rPr>
        <w:t>See proof on page 657 involving triangle ABC within a rectangular coordinate system (and dropping a vertical line to create right triangles)</w:t>
      </w:r>
    </w:p>
    <w:p w:rsidR="008101E9" w:rsidRPr="008101E9" w:rsidRDefault="008101E9" w:rsidP="00366B8F">
      <w:pPr>
        <w:rPr>
          <w:rFonts w:ascii="Arial" w:hAnsi="Arial" w:cs="Arial"/>
          <w:sz w:val="10"/>
        </w:rPr>
      </w:pPr>
    </w:p>
    <w:p w:rsidR="008101E9" w:rsidRDefault="008101E9" w:rsidP="0036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an </w:t>
      </w:r>
      <w:r w:rsidRPr="002F5AE6">
        <w:rPr>
          <w:rFonts w:ascii="Arial" w:hAnsi="Arial" w:cs="Arial"/>
        </w:rPr>
        <w:t>SAS</w:t>
      </w:r>
      <w:r>
        <w:rPr>
          <w:rFonts w:ascii="Arial" w:hAnsi="Arial" w:cs="Arial"/>
        </w:rPr>
        <w:t xml:space="preserve"> triangle, none of the ratios used in the Law of </w:t>
      </w:r>
      <w:proofErr w:type="spellStart"/>
      <w:r>
        <w:rPr>
          <w:rFonts w:ascii="Arial" w:hAnsi="Arial" w:cs="Arial"/>
        </w:rPr>
        <w:t>Sines</w:t>
      </w:r>
      <w:proofErr w:type="spellEnd"/>
      <w:r>
        <w:rPr>
          <w:rFonts w:ascii="Arial" w:hAnsi="Arial" w:cs="Arial"/>
        </w:rPr>
        <w:t xml:space="preserve"> can be known, so we first utilize the Law of Cosines to find the length of a side opposite the given angle.  </w:t>
      </w:r>
      <w:r w:rsidRPr="002F5AE6">
        <w:rPr>
          <w:rFonts w:ascii="Arial" w:hAnsi="Arial" w:cs="Arial"/>
          <w:b/>
          <w:u w:val="single"/>
        </w:rPr>
        <w:t>Solving a SAS triangle</w:t>
      </w:r>
      <w:r>
        <w:rPr>
          <w:rFonts w:ascii="Arial" w:hAnsi="Arial" w:cs="Arial"/>
        </w:rPr>
        <w:t xml:space="preserve"> involves…</w:t>
      </w:r>
    </w:p>
    <w:p w:rsidR="008101E9" w:rsidRPr="008101E9" w:rsidRDefault="008101E9" w:rsidP="00366B8F">
      <w:pPr>
        <w:rPr>
          <w:rFonts w:ascii="Arial" w:hAnsi="Arial" w:cs="Arial"/>
          <w:sz w:val="10"/>
        </w:rPr>
      </w:pPr>
    </w:p>
    <w:p w:rsidR="008101E9" w:rsidRDefault="008101E9" w:rsidP="008101E9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Use Law of Cosines to find the length of the side opposite the given angle</w:t>
      </w:r>
    </w:p>
    <w:p w:rsidR="008101E9" w:rsidRPr="008101E9" w:rsidRDefault="008101E9" w:rsidP="008101E9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Law of </w:t>
      </w:r>
      <w:proofErr w:type="spellStart"/>
      <w:r>
        <w:rPr>
          <w:rFonts w:ascii="Arial" w:hAnsi="Arial" w:cs="Arial"/>
        </w:rPr>
        <w:t>Sines</w:t>
      </w:r>
      <w:proofErr w:type="spellEnd"/>
      <w:r>
        <w:rPr>
          <w:rFonts w:ascii="Arial" w:hAnsi="Arial" w:cs="Arial"/>
        </w:rPr>
        <w:t xml:space="preserve"> (and the fact that the sum of the angles is 180) to complete triangle</w:t>
      </w:r>
    </w:p>
    <w:p w:rsidR="008101E9" w:rsidRPr="00322488" w:rsidRDefault="008101E9" w:rsidP="00366B8F">
      <w:pPr>
        <w:rPr>
          <w:rFonts w:ascii="Arial" w:hAnsi="Arial" w:cs="Arial"/>
          <w:sz w:val="10"/>
        </w:rPr>
      </w:pPr>
    </w:p>
    <w:p w:rsidR="00A57BA5" w:rsidRDefault="00322488" w:rsidP="002F5AE6">
      <w:pPr>
        <w:rPr>
          <w:rFonts w:ascii="Arial" w:hAnsi="Arial" w:cs="Arial"/>
        </w:rPr>
      </w:pPr>
      <w:r w:rsidRPr="00322488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Solve the given triangle </w:t>
      </w:r>
    </w:p>
    <w:p w:rsidR="002F5AE6" w:rsidRDefault="0072293C" w:rsidP="002F5A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12" o:spid="_x0000_s1026" style="position:absolute;margin-left:11.85pt;margin-top:.1pt;width:168pt;height:102pt;z-index:251678720" coordsize="2133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">
            <v:group id="Group 4" o:spid="_x0000_s1027" style="position:absolute;left:1905;top:2190;width:16668;height:8763" coordsize="16668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Straight Connector 1" o:spid="_x0000_s1028" style="position:absolute;flip:y;visibility:visible;mso-wrap-style:square" from="0,0" to="504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cB8AAAADaAAAADwAAAGRycy9kb3ducmV2LnhtbERPS4vCMBC+L/gfwgje1lTBVatRRBBE&#10;dgWrF29DM31gM6lN1PrvN4Lgafj4njNftqYSd2pcaVnBoB+BIE6tLjlXcDpuvicgnEfWWFkmBU9y&#10;sFx0vuYYa/vgA90Tn4sQwi5GBYX3dSylSwsy6Pq2Jg5cZhuDPsAml7rBRwg3lRxG0Y80WHJoKLCm&#10;dUHpJbkZBbvjNFv/7v72T3c97ykbR4dRclKq121XMxCeWv8Rv91bHebD65XXlY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1nAfAAAAA2gAAAA8AAAAAAAAAAAAAAAAA&#10;oQIAAGRycy9kb3ducmV2LnhtbFBLBQYAAAAABAAEAPkAAACOAwAAAAA=&#10;" strokecolor="black [3213]" strokeweight="1pt"/>
              <v:line id="Straight Connector 2" o:spid="_x0000_s1029" style="position:absolute;flip:x y;visibility:visible;mso-wrap-style:square" from="5048,0" to="1666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FWWsIAAADaAAAADwAAAGRycy9kb3ducmV2LnhtbESPUWvCMBSF3wf+h3CFvYyZ2qFIZyxS&#10;EH0aTP0Bt81dUtbclCbV7t+bwWCPh3POdzjbcnKduNEQWs8KlosMBHHjdctGwfVyeN2ACBFZY+eZ&#10;FPxQgHI3e9piof2dP+l2jkYkCIcCFdgY+0LK0FhyGBa+J07elx8cxiQHI/WA9wR3ncyzbC0dtpwW&#10;LPZUWWq+z6NTMB6xWr3Veb3p7FEad6CPlXlR6nk+7d9BRJrif/ivfdIKcvi9km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FWWsIAAADaAAAADwAAAAAAAAAAAAAA&#10;AAChAgAAZHJzL2Rvd25yZXYueG1sUEsFBgAAAAAEAAQA+QAAAJADAAAAAA==&#10;" strokecolor="black [3213]" strokeweight="1pt"/>
              <v:line id="Straight Connector 3" o:spid="_x0000_s1030" style="position:absolute;visibility:visible;mso-wrap-style:square" from="0,8763" to="1666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top:9715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w+MMA&#10;AADcAAAADwAAAGRycy9kb3ducmV2LnhtbESPQWsCMRSE7wX/Q3hCbzWpbe2yGqWUCipe3K73x+a5&#10;u3TzsiSprv++EYQeh5n5hlmsBtuJM/nQOtbwPFEgiCtnWq41lN/rpwxEiMgGO8ek4UoBVsvRwwJz&#10;4y58oHMRa5EgHHLU0MTY51KGqiGLYeJ64uSdnLcYk/S1NB4vCW47OVVqJi22nBYa7Omzoeqn+LUa&#10;KLN8LF+n+4qjOmWlf9t87bZaP46HjzmISEP8D9/bG6PhRb3D7U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w+MMAAADcAAAADwAAAAAAAAAAAAAAAACYAgAAZHJzL2Rv&#10;d25yZXYueG1sUEsFBgAAAAAEAAQA9QAAAIgDAAAAAA==&#10;" filled="f" stroked="f">
              <v:textbox inset="3.6pt,,3.6pt">
                <w:txbxContent>
                  <w:p w:rsidR="002F5AE6" w:rsidRPr="002F5AE6" w:rsidRDefault="002F5AE6">
                    <w:pPr>
                      <w:rPr>
                        <w:rFonts w:ascii="Arial" w:hAnsi="Arial" w:cs="Arial"/>
                        <w:b/>
                      </w:rPr>
                    </w:pPr>
                    <w:r w:rsidRPr="002F5AE6">
                      <w:rPr>
                        <w:rFonts w:ascii="Arial" w:hAnsi="Arial" w:cs="Arial"/>
                        <w:b/>
                      </w:rPr>
                      <w:t>A</w:t>
                    </w:r>
                  </w:p>
                </w:txbxContent>
              </v:textbox>
            </v:shape>
            <v:shape id="Text Box 2" o:spid="_x0000_s1032" type="#_x0000_t202" style="position:absolute;left:628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UH8AA&#10;AADaAAAADwAAAGRycy9kb3ducmV2LnhtbESPQYvCMBSE74L/ITzBm6aKSqlGEVHQZS92u/dH82yL&#10;zUtJotZ/v1lY2OMwM98wm11vWvEk5xvLCmbTBARxaXXDlYLi6zRJQfiArLG1TAre5GG3HQ42mGn7&#10;4is981CJCGGfoYI6hC6T0pc1GfRT2xFH72adwRClq6R2+Ipw08p5kqykwYbjQo0dHWoq7/nDKKDU&#10;8HexmH+WHJJbWrjl+fhxUWo86vdrEIH68B/+a5+1giX8Xok3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lUH8AAAADaAAAADwAAAAAAAAAAAAAAAACYAgAAZHJzL2Rvd25y&#10;ZXYueG1sUEsFBgAAAAAEAAQA9QAAAIUDAAAAAA==&#10;" filled="f" stroked="f">
              <v:textbox inset="3.6pt,,3.6pt">
                <w:txbxContent>
                  <w:p w:rsidR="002F5AE6" w:rsidRPr="002F5AE6" w:rsidRDefault="002F5AE6" w:rsidP="002F5AE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</w:t>
                    </w:r>
                  </w:p>
                </w:txbxContent>
              </v:textbox>
            </v:shape>
            <v:shape id="Text Box 2" o:spid="_x0000_s1033" type="#_x0000_t202" style="position:absolute;left:19240;top:9715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KaMAA&#10;AADaAAAADwAAAGRycy9kb3ducmV2LnhtbESPQYvCMBSE7wv+h/AEb2uquFKqUUQUVPZit3t/NM+2&#10;2LyUJGr992ZhweMwM98wy3VvWnEn5xvLCibjBARxaXXDlYLiZ/+ZgvABWWNrmRQ8ycN6NfhYYqbt&#10;g890z0MlIoR9hgrqELpMSl/WZNCPbUccvYt1BkOUrpLa4SPCTSunSTKXBhuOCzV2tK2pvOY3o4BS&#10;w7/FbPpdckguaeG+DrvTUanRsN8sQATqwzv83z5oBXP4uxJv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vKaMAAAADaAAAADwAAAAAAAAAAAAAAAACYAgAAZHJzL2Rvd25y&#10;ZXYueG1sUEsFBgAAAAAEAAQA9QAAAIUDAAAAAA==&#10;" filled="f" stroked="f">
              <v:textbox inset="3.6pt,,3.6pt">
                <w:txbxContent>
                  <w:p w:rsidR="002F5AE6" w:rsidRPr="002F5AE6" w:rsidRDefault="002F5AE6" w:rsidP="002F5AE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B</w:t>
                    </w:r>
                  </w:p>
                </w:txbxContent>
              </v:textbox>
            </v:shape>
            <v:shape id="Text Box 2" o:spid="_x0000_s1034" type="#_x0000_t202" style="position:absolute;left:6381;top:10668;width:523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v88AA&#10;AADaAAAADwAAAGRycy9kb3ducmV2LnhtbESPQYvCMBSE7wv+h/CEva2psrqlGkVEQcXLar0/mmdb&#10;bF5KErX77zeC4HGYmW+Y2aIzjbiT87VlBcNBAoK4sLrmUkF+2nylIHxA1thYJgV/5GEx733MMNP2&#10;wb90P4ZSRAj7DBVUIbSZlL6oyKAf2JY4ehfrDIYoXSm1w0eEm0aOkmQiDdYcFypsaVVRcT3ejAJK&#10;DZ/z79Gh4JBc0tyNt+v9TqnPfrecggjUhXf41d5qBT/wvB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dv88AAAADaAAAADwAAAAAAAAAAAAAAAACYAgAAZHJzL2Rvd25y&#10;ZXYueG1sUEsFBgAAAAAEAAQA9QAAAIUDAAAAAA==&#10;" filled="f" stroked="f">
              <v:textbox inset="3.6pt,,3.6pt">
                <w:txbxContent>
                  <w:p w:rsidR="002F5AE6" w:rsidRPr="002F5AE6" w:rsidRDefault="002F5AE6" w:rsidP="002F5AE6">
                    <w:pPr>
                      <w:rPr>
                        <w:rFonts w:ascii="Arial" w:hAnsi="Arial" w:cs="Arial"/>
                      </w:rPr>
                    </w:pPr>
                    <w:r w:rsidRPr="002F5AE6">
                      <w:rPr>
                        <w:rFonts w:ascii="Arial" w:hAnsi="Arial" w:cs="Arial"/>
                      </w:rPr>
                      <w:t>c = 30</w:t>
                    </w:r>
                  </w:p>
                </w:txbxContent>
              </v:textbox>
            </v:shape>
            <v:shape id="Text Box 2" o:spid="_x0000_s1035" type="#_x0000_t202" style="position:absolute;left:190;top:4762;width:523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<v:textbox inset="3.6pt,,3.6pt">
                <w:txbxContent>
                  <w:p w:rsidR="002F5AE6" w:rsidRPr="002F5AE6" w:rsidRDefault="002F5AE6" w:rsidP="002F5AE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</w:t>
                    </w:r>
                    <w:r w:rsidRPr="002F5AE6">
                      <w:rPr>
                        <w:rFonts w:ascii="Arial" w:hAnsi="Arial" w:cs="Arial"/>
                      </w:rPr>
                      <w:t xml:space="preserve"> = </w:t>
                    </w:r>
                    <w:r>
                      <w:rPr>
                        <w:rFonts w:ascii="Arial" w:hAnsi="Arial" w:cs="Arial"/>
                      </w:rPr>
                      <w:t>2</w:t>
                    </w:r>
                    <w:r w:rsidRPr="002F5AE6">
                      <w:rPr>
                        <w:rFonts w:ascii="Arial" w:hAnsi="Arial" w:cs="Arial"/>
                      </w:rPr>
                      <w:t>0</w:t>
                    </w:r>
                  </w:p>
                </w:txbxContent>
              </v:textbox>
            </v:shape>
            <v:shape id="Text Box 2" o:spid="_x0000_s1036" type="#_x0000_t202" style="position:absolute;left:12096;top:4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eGsAA&#10;AADaAAAADwAAAGRycy9kb3ducmV2LnhtbESPQYvCMBSE7wv+h/CEva2pskqtRhFRUPGybr0/mmdb&#10;bF5KErX77zeC4HGYmW+Y+bIzjbiT87VlBcNBAoK4sLrmUkH+u/1KQfiArLGxTAr+yMNy0fuYY6bt&#10;g3/ofgqliBD2GSqoQmgzKX1RkUE/sC1x9C7WGQxRulJqh48IN40cJclEGqw5LlTY0rqi4nq6GQWU&#10;Gj7n36NjwSG5pLkb7zaHvVKf/W41AxGoC+/wq73TCqbwvBJv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ReGsAAAADaAAAADwAAAAAAAAAAAAAAAACYAgAAZHJzL2Rvd25y&#10;ZXYueG1sUEsFBgAAAAAEAAQA9QAAAIUDAAAAAA==&#10;" filled="f" stroked="f">
              <v:textbox inset="3.6pt,,3.6pt">
                <w:txbxContent>
                  <w:p w:rsidR="002F5AE6" w:rsidRPr="002F5AE6" w:rsidRDefault="002F5AE6" w:rsidP="002F5AE6">
                    <w:pPr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2" o:spid="_x0000_s1037" type="#_x0000_t202" style="position:absolute;left:4381;top:7905;width:295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X6MIA&#10;AADbAAAADwAAAGRycy9kb3ducmV2LnhtbESPQWvCQBCF7wX/wzKCt7pRtIToKiIKtvRSm96H7JgE&#10;s7Nhd9X033cOQm8zvDfvfbPeDq5Tdwqx9WxgNs1AEVfetlwbKL+PrzmomJAtdp7JwC9F2G5GL2ss&#10;rH/wF93PqVYSwrFAA01KfaF1rBpyGKe+Jxbt4oPDJGuotQ34kHDX6XmWvWmHLUtDgz3tG6qu55sz&#10;QLnjn3Ix/6w4ZZe8DMvT4ePdmMl42K1AJRrSv/l5fbKCL/Tyiwy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pfowgAAANsAAAAPAAAAAAAAAAAAAAAAAJgCAABkcnMvZG93&#10;bnJldi54bWxQSwUGAAAAAAQABAD1AAAAhwMAAAAA&#10;" filled="f" stroked="f">
              <v:textbox inset="3.6pt,,3.6pt">
                <w:txbxContent>
                  <w:p w:rsidR="002F5AE6" w:rsidRPr="002F5AE6" w:rsidRDefault="002F5AE6" w:rsidP="002F5AE6">
                    <w:pPr>
                      <w:rPr>
                        <w:rFonts w:ascii="Arial" w:hAnsi="Arial" w:cs="Arial"/>
                        <w:vertAlign w:val="superscript"/>
                      </w:rPr>
                    </w:pPr>
                    <w:r>
                      <w:rPr>
                        <w:rFonts w:ascii="Arial" w:hAnsi="Arial" w:cs="Arial"/>
                      </w:rPr>
                      <w:t>6</w:t>
                    </w:r>
                    <w:r w:rsidRPr="002F5AE6">
                      <w:rPr>
                        <w:rFonts w:ascii="Arial" w:hAnsi="Arial" w:cs="Arial"/>
                      </w:rPr>
                      <w:t>0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Arc 11" o:spid="_x0000_s1038" style="position:absolute;left:2095;top:9144;width:2286;height:2857;visibility:visible;mso-wrap-style:square;v-text-anchor:middle" coordsize="228600,285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NvMEA&#10;AADbAAAADwAAAGRycy9kb3ducmV2LnhtbERPzYrCMBC+C75DGMGbpnpYSjXKKqj1sIJ1H2C2mW2r&#10;zaQ0WVvf3iwI3ubj+53luje1uFPrKssKZtMIBHFudcWFgu/LbhKDcB5ZY22ZFDzIwXo1HCwx0bbj&#10;M90zX4gQwi5BBaX3TSKly0sy6Ka2IQ7cr20N+gDbQuoWuxBuajmPog9psOLQUGJD25LyW/ZnFLhj&#10;+nNMT4/NoYvjQyr3m+7r2is1HvWfCxCeev8Wv9ypDvNn8P9LO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zbzBAAAA2wAAAA8AAAAAAAAAAAAAAAAAmAIAAGRycy9kb3du&#10;cmV2LnhtbFBLBQYAAAAABAAEAPUAAACGAwAAAAA=&#10;" adj="0,,0" path="m99811,1152nsc144348,-5962,188092,20176,211632,67969v17135,34790,21536,77085,12090,116197l114300,142875,99811,1152xem99811,1152nfc144348,-5962,188092,20176,211632,67969v17135,34790,21536,77085,12090,116197e" filled="f" strokecolor="black [3213]" strokeweight="1pt">
              <v:stroke joinstyle="round"/>
              <v:formulas/>
              <v:path arrowok="t" o:connecttype="custom" o:connectlocs="99811,1152;211632,67969;223722,184166" o:connectangles="0,0,0"/>
            </v:shape>
          </v:group>
        </w:pict>
      </w: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  <w:r w:rsidRPr="002F5AE6">
        <w:rPr>
          <w:rFonts w:ascii="Arial" w:hAnsi="Arial" w:cs="Arial"/>
          <w:b/>
          <w:u w:val="single"/>
        </w:rPr>
        <w:t>Solving a</w:t>
      </w:r>
      <w:r>
        <w:rPr>
          <w:rFonts w:ascii="Arial" w:hAnsi="Arial" w:cs="Arial"/>
          <w:b/>
          <w:u w:val="single"/>
        </w:rPr>
        <w:t>n SS</w:t>
      </w:r>
      <w:r w:rsidRPr="002F5AE6">
        <w:rPr>
          <w:rFonts w:ascii="Arial" w:hAnsi="Arial" w:cs="Arial"/>
          <w:b/>
          <w:u w:val="single"/>
        </w:rPr>
        <w:t>S triangle</w:t>
      </w:r>
      <w:r>
        <w:rPr>
          <w:rFonts w:ascii="Arial" w:hAnsi="Arial" w:cs="Arial"/>
        </w:rPr>
        <w:t xml:space="preserve"> involves…</w:t>
      </w:r>
    </w:p>
    <w:p w:rsidR="002F5AE6" w:rsidRPr="008101E9" w:rsidRDefault="002F5AE6" w:rsidP="002F5AE6">
      <w:pPr>
        <w:rPr>
          <w:rFonts w:ascii="Arial" w:hAnsi="Arial" w:cs="Arial"/>
          <w:sz w:val="10"/>
        </w:rPr>
      </w:pPr>
    </w:p>
    <w:p w:rsidR="002F5AE6" w:rsidRDefault="002F5AE6" w:rsidP="002F5AE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Law of Cosines to find the angle </w:t>
      </w:r>
      <w:r w:rsidRPr="00B74B03">
        <w:rPr>
          <w:rFonts w:ascii="Arial" w:hAnsi="Arial" w:cs="Arial"/>
          <w:b/>
          <w:u w:val="single"/>
        </w:rPr>
        <w:t>opposite the longest side</w:t>
      </w:r>
    </w:p>
    <w:p w:rsidR="002F5AE6" w:rsidRPr="008101E9" w:rsidRDefault="002F5AE6" w:rsidP="002F5AE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Law of </w:t>
      </w:r>
      <w:proofErr w:type="spellStart"/>
      <w:r>
        <w:rPr>
          <w:rFonts w:ascii="Arial" w:hAnsi="Arial" w:cs="Arial"/>
        </w:rPr>
        <w:t>Sines</w:t>
      </w:r>
      <w:proofErr w:type="spellEnd"/>
      <w:r>
        <w:rPr>
          <w:rFonts w:ascii="Arial" w:hAnsi="Arial" w:cs="Arial"/>
        </w:rPr>
        <w:t xml:space="preserve"> (and the fact that the sum of the angles is 180) to complete triangle</w:t>
      </w:r>
    </w:p>
    <w:p w:rsidR="002F5AE6" w:rsidRDefault="002F5AE6" w:rsidP="002F5AE6">
      <w:pPr>
        <w:rPr>
          <w:rFonts w:ascii="Arial" w:hAnsi="Arial" w:cs="Arial"/>
        </w:rPr>
      </w:pPr>
    </w:p>
    <w:p w:rsidR="002F5AE6" w:rsidRDefault="002F5AE6" w:rsidP="002F5AE6">
      <w:pPr>
        <w:rPr>
          <w:rFonts w:ascii="Arial" w:hAnsi="Arial" w:cs="Arial"/>
        </w:rPr>
      </w:pPr>
      <w:r w:rsidRPr="002F5AE6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Sketch and solve a triangle ABC if a = 8, b = 10, and c = 5 (round angle to nearest degree)</w:t>
      </w: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</w:p>
    <w:p w:rsidR="0070635A" w:rsidRDefault="0070635A" w:rsidP="002F5AE6">
      <w:pPr>
        <w:rPr>
          <w:rFonts w:ascii="Arial" w:hAnsi="Arial" w:cs="Arial"/>
        </w:rPr>
      </w:pPr>
      <w:r w:rsidRPr="0070635A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Two airplanes leave the Church Hill Airport (CHA) at the same time on different runways.  One flies directly north </w:t>
      </w:r>
      <w:r w:rsidR="00D7681E">
        <w:rPr>
          <w:rFonts w:ascii="Arial" w:hAnsi="Arial" w:cs="Arial"/>
        </w:rPr>
        <w:t xml:space="preserve">(towards Detroit) </w:t>
      </w:r>
      <w:r>
        <w:rPr>
          <w:rFonts w:ascii="Arial" w:hAnsi="Arial" w:cs="Arial"/>
        </w:rPr>
        <w:t>at 400 miles per hour.  The other flies on a bearing of N75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E </w:t>
      </w:r>
      <w:r w:rsidR="00D7681E">
        <w:rPr>
          <w:rFonts w:ascii="Arial" w:hAnsi="Arial" w:cs="Arial"/>
        </w:rPr>
        <w:t xml:space="preserve">(towards Buffalo) </w:t>
      </w:r>
      <w:r>
        <w:rPr>
          <w:rFonts w:ascii="Arial" w:hAnsi="Arial" w:cs="Arial"/>
        </w:rPr>
        <w:t>at 350 miles per hour.  How far apart will the airplanes be after 2 hours?</w:t>
      </w:r>
    </w:p>
    <w:p w:rsidR="00D7681E" w:rsidRDefault="00D7681E" w:rsidP="002F5AE6">
      <w:pPr>
        <w:rPr>
          <w:rFonts w:ascii="Arial" w:hAnsi="Arial" w:cs="Arial"/>
        </w:rPr>
      </w:pPr>
    </w:p>
    <w:p w:rsidR="00D7681E" w:rsidRDefault="00D7681E" w:rsidP="002F5AE6">
      <w:pPr>
        <w:rPr>
          <w:rFonts w:ascii="Arial" w:hAnsi="Arial" w:cs="Arial"/>
        </w:rPr>
      </w:pPr>
    </w:p>
    <w:p w:rsidR="00D7681E" w:rsidRDefault="00D7681E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D7681E" w:rsidRDefault="00D7681E" w:rsidP="002F5AE6">
      <w:pPr>
        <w:rPr>
          <w:rFonts w:ascii="Arial" w:hAnsi="Arial" w:cs="Arial"/>
        </w:rPr>
      </w:pPr>
    </w:p>
    <w:p w:rsidR="00D7681E" w:rsidRDefault="00D7681E" w:rsidP="002F5AE6">
      <w:pPr>
        <w:rPr>
          <w:rFonts w:ascii="Arial" w:hAnsi="Arial" w:cs="Arial"/>
        </w:rPr>
      </w:pPr>
    </w:p>
    <w:p w:rsidR="00D7681E" w:rsidRDefault="00D7681E" w:rsidP="002F5AE6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  <w:r w:rsidRPr="00F51E89">
        <w:rPr>
          <w:rFonts w:ascii="Arial" w:hAnsi="Arial" w:cs="Arial"/>
          <w:u w:val="single"/>
        </w:rPr>
        <w:lastRenderedPageBreak/>
        <w:t>Example</w:t>
      </w:r>
      <w:r>
        <w:rPr>
          <w:rFonts w:ascii="Arial" w:hAnsi="Arial" w:cs="Arial"/>
        </w:rPr>
        <w:t xml:space="preserve">:  After the Ala-barf-a loss to Tennessee, you have decided to just take a boat and get out of town.  So you drive to Jacksonville and leave the pier heading directly east (on a boat– probably the </w:t>
      </w:r>
      <w:proofErr w:type="spellStart"/>
      <w:r>
        <w:rPr>
          <w:rFonts w:ascii="Arial" w:hAnsi="Arial" w:cs="Arial"/>
        </w:rPr>
        <w:t>Hokie</w:t>
      </w:r>
      <w:proofErr w:type="spellEnd"/>
      <w:r>
        <w:rPr>
          <w:rFonts w:ascii="Arial" w:hAnsi="Arial" w:cs="Arial"/>
        </w:rPr>
        <w:t xml:space="preserve"> Boat Cruise Lines).  After traveling for 25 miles, there is a report of rough seas directly south and up ahead.  The captain turns the boat and follows a bearing of S40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W for 13.5 miles.  At this time, how far are you from the boat’s pier?  What bearing could the boat have originally taken to arrive at this new spot?  (</w:t>
      </w: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figure on bottom of pg. 662 for more details)</w:t>
      </w: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Default="00EB39B1" w:rsidP="00EB39B1">
      <w:pPr>
        <w:rPr>
          <w:rFonts w:ascii="Arial" w:hAnsi="Arial" w:cs="Arial"/>
        </w:rPr>
      </w:pPr>
    </w:p>
    <w:p w:rsidR="00EB39B1" w:rsidRPr="00A57BA5" w:rsidRDefault="00EB39B1" w:rsidP="00EB39B1">
      <w:pPr>
        <w:rPr>
          <w:rFonts w:ascii="Arial" w:hAnsi="Arial" w:cs="Arial"/>
        </w:rPr>
      </w:pPr>
    </w:p>
    <w:p w:rsidR="00D7681E" w:rsidRDefault="00D7681E" w:rsidP="002F5AE6">
      <w:pPr>
        <w:rPr>
          <w:rFonts w:ascii="Arial" w:hAnsi="Arial" w:cs="Arial"/>
        </w:rPr>
      </w:pPr>
      <w:r>
        <w:rPr>
          <w:rFonts w:ascii="Arial" w:hAnsi="Arial" w:cs="Arial"/>
        </w:rPr>
        <w:t>Many years ago, Greek mathematician Heron of Alexandria derived a formula for the area of a triangle in terms of the lengths of its sides (a more modern derivation uses the Law of Cosines and can be found in the book appendix)</w:t>
      </w: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  <w:r w:rsidRPr="00F51E89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22910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503" y="21138"/>
                <wp:lineTo x="21503" y="0"/>
                <wp:lineTo x="0" y="0"/>
              </wp:wrapPolygon>
            </wp:wrapTight>
            <wp:docPr id="92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Use Heron’s f</w:t>
      </w:r>
      <w:r w:rsidR="00EB39B1">
        <w:rPr>
          <w:rFonts w:ascii="Arial" w:hAnsi="Arial" w:cs="Arial"/>
        </w:rPr>
        <w:t>ormula in the following example</w:t>
      </w:r>
      <w:r>
        <w:rPr>
          <w:rFonts w:ascii="Arial" w:hAnsi="Arial" w:cs="Arial"/>
        </w:rPr>
        <w:t xml:space="preserve"> and examine online HW exercises with time…</w:t>
      </w: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  <w:r w:rsidRPr="00F51E89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area of the triangle with a = 6 m., b = 16 m., and c = 18 m. (round to nearest square meter)</w:t>
      </w: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F51E89" w:rsidRDefault="00F51E89" w:rsidP="002F5AE6">
      <w:pPr>
        <w:rPr>
          <w:rFonts w:ascii="Arial" w:hAnsi="Arial" w:cs="Arial"/>
        </w:rPr>
      </w:pPr>
    </w:p>
    <w:p w:rsidR="00EB39B1" w:rsidRDefault="00EB39B1" w:rsidP="002F5AE6">
      <w:pPr>
        <w:rPr>
          <w:rFonts w:ascii="Arial" w:hAnsi="Arial" w:cs="Arial"/>
        </w:rPr>
      </w:pPr>
    </w:p>
    <w:p w:rsidR="00EB39B1" w:rsidRDefault="00EB39B1" w:rsidP="002F5AE6">
      <w:pPr>
        <w:rPr>
          <w:rFonts w:ascii="Arial" w:hAnsi="Arial" w:cs="Arial"/>
        </w:rPr>
      </w:pPr>
    </w:p>
    <w:p w:rsidR="00EB39B1" w:rsidRDefault="00EB39B1" w:rsidP="002F5AE6">
      <w:pPr>
        <w:rPr>
          <w:rFonts w:ascii="Arial" w:hAnsi="Arial" w:cs="Arial"/>
        </w:rPr>
      </w:pPr>
      <w:bookmarkStart w:id="0" w:name="_GoBack"/>
      <w:bookmarkEnd w:id="0"/>
    </w:p>
    <w:p w:rsidR="00EB39B1" w:rsidRDefault="00EB39B1">
      <w:pPr>
        <w:rPr>
          <w:rFonts w:ascii="Arial" w:hAnsi="Arial" w:cs="Arial"/>
        </w:rPr>
      </w:pPr>
    </w:p>
    <w:p w:rsidR="00EB39B1" w:rsidRDefault="00EB39B1">
      <w:pPr>
        <w:rPr>
          <w:rFonts w:ascii="Arial" w:hAnsi="Arial" w:cs="Arial"/>
        </w:rPr>
      </w:pPr>
    </w:p>
    <w:p w:rsidR="00EB39B1" w:rsidRPr="00A57BA5" w:rsidRDefault="00EB39B1">
      <w:pPr>
        <w:rPr>
          <w:rFonts w:ascii="Arial" w:hAnsi="Arial" w:cs="Arial"/>
        </w:rPr>
      </w:pPr>
      <w:r>
        <w:rPr>
          <w:rFonts w:ascii="Arial" w:hAnsi="Arial" w:cs="Arial"/>
        </w:rPr>
        <w:t>Is this how triangle areas are currently found?  Test the formula against right triangles (A = ½bh).  Excel??</w:t>
      </w:r>
    </w:p>
    <w:sectPr w:rsidR="00EB39B1" w:rsidRPr="00A57BA5" w:rsidSect="005B699A">
      <w:headerReference w:type="even" r:id="rId8"/>
      <w:footerReference w:type="default" r:id="rId9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3B" w:rsidRDefault="00B4113B">
      <w:r>
        <w:separator/>
      </w:r>
    </w:p>
  </w:endnote>
  <w:endnote w:type="continuationSeparator" w:id="0">
    <w:p w:rsidR="00B4113B" w:rsidRDefault="00B4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03" w:rsidRPr="00EA5A5E" w:rsidRDefault="004C7903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3B" w:rsidRDefault="00B4113B">
      <w:r>
        <w:separator/>
      </w:r>
    </w:p>
  </w:footnote>
  <w:footnote w:type="continuationSeparator" w:id="0">
    <w:p w:rsidR="00B4113B" w:rsidRDefault="00B41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03" w:rsidRDefault="00722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903" w:rsidRDefault="004C790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9C9"/>
    <w:multiLevelType w:val="hybridMultilevel"/>
    <w:tmpl w:val="C786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22164B"/>
    <w:multiLevelType w:val="hybridMultilevel"/>
    <w:tmpl w:val="FD52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537FF"/>
    <w:multiLevelType w:val="hybridMultilevel"/>
    <w:tmpl w:val="D1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37"/>
  </w:num>
  <w:num w:numId="5">
    <w:abstractNumId w:val="24"/>
  </w:num>
  <w:num w:numId="6">
    <w:abstractNumId w:val="33"/>
  </w:num>
  <w:num w:numId="7">
    <w:abstractNumId w:val="29"/>
  </w:num>
  <w:num w:numId="8">
    <w:abstractNumId w:val="11"/>
  </w:num>
  <w:num w:numId="9">
    <w:abstractNumId w:val="12"/>
  </w:num>
  <w:num w:numId="10">
    <w:abstractNumId w:val="31"/>
  </w:num>
  <w:num w:numId="11">
    <w:abstractNumId w:val="39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19"/>
  </w:num>
  <w:num w:numId="18">
    <w:abstractNumId w:val="14"/>
  </w:num>
  <w:num w:numId="19">
    <w:abstractNumId w:val="22"/>
  </w:num>
  <w:num w:numId="20">
    <w:abstractNumId w:val="16"/>
  </w:num>
  <w:num w:numId="21">
    <w:abstractNumId w:val="0"/>
  </w:num>
  <w:num w:numId="22">
    <w:abstractNumId w:val="21"/>
  </w:num>
  <w:num w:numId="23">
    <w:abstractNumId w:val="2"/>
  </w:num>
  <w:num w:numId="24">
    <w:abstractNumId w:val="18"/>
  </w:num>
  <w:num w:numId="25">
    <w:abstractNumId w:val="15"/>
  </w:num>
  <w:num w:numId="26">
    <w:abstractNumId w:val="38"/>
  </w:num>
  <w:num w:numId="27">
    <w:abstractNumId w:val="28"/>
  </w:num>
  <w:num w:numId="28">
    <w:abstractNumId w:val="10"/>
  </w:num>
  <w:num w:numId="29">
    <w:abstractNumId w:val="4"/>
  </w:num>
  <w:num w:numId="30">
    <w:abstractNumId w:val="27"/>
  </w:num>
  <w:num w:numId="31">
    <w:abstractNumId w:val="35"/>
  </w:num>
  <w:num w:numId="32">
    <w:abstractNumId w:val="40"/>
  </w:num>
  <w:num w:numId="33">
    <w:abstractNumId w:val="32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3"/>
  </w:num>
  <w:num w:numId="39">
    <w:abstractNumId w:val="8"/>
  </w:num>
  <w:num w:numId="40">
    <w:abstractNumId w:val="23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77C59"/>
    <w:rsid w:val="00077CB7"/>
    <w:rsid w:val="00080FE6"/>
    <w:rsid w:val="00086FF1"/>
    <w:rsid w:val="00094541"/>
    <w:rsid w:val="000A30B7"/>
    <w:rsid w:val="000A75EA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70FDB"/>
    <w:rsid w:val="00171286"/>
    <w:rsid w:val="001736E1"/>
    <w:rsid w:val="00192B18"/>
    <w:rsid w:val="0019727B"/>
    <w:rsid w:val="001A7FFB"/>
    <w:rsid w:val="001B5813"/>
    <w:rsid w:val="001C2812"/>
    <w:rsid w:val="001C5B4B"/>
    <w:rsid w:val="001C68A5"/>
    <w:rsid w:val="001C6E36"/>
    <w:rsid w:val="001D171D"/>
    <w:rsid w:val="001D570F"/>
    <w:rsid w:val="001E0267"/>
    <w:rsid w:val="001E356A"/>
    <w:rsid w:val="001E7DC5"/>
    <w:rsid w:val="00200EC1"/>
    <w:rsid w:val="002237E0"/>
    <w:rsid w:val="00224A45"/>
    <w:rsid w:val="00231797"/>
    <w:rsid w:val="00233C8A"/>
    <w:rsid w:val="00236893"/>
    <w:rsid w:val="00241721"/>
    <w:rsid w:val="002421A0"/>
    <w:rsid w:val="00247FD9"/>
    <w:rsid w:val="00261675"/>
    <w:rsid w:val="00266407"/>
    <w:rsid w:val="002808CD"/>
    <w:rsid w:val="00281128"/>
    <w:rsid w:val="002936EA"/>
    <w:rsid w:val="002A4420"/>
    <w:rsid w:val="002A488E"/>
    <w:rsid w:val="002B01F6"/>
    <w:rsid w:val="002B3434"/>
    <w:rsid w:val="002C29B1"/>
    <w:rsid w:val="002C4470"/>
    <w:rsid w:val="002C6A45"/>
    <w:rsid w:val="002D4E3A"/>
    <w:rsid w:val="002D776E"/>
    <w:rsid w:val="002E58AC"/>
    <w:rsid w:val="002E7DB6"/>
    <w:rsid w:val="002F5AE6"/>
    <w:rsid w:val="003025A2"/>
    <w:rsid w:val="00303A28"/>
    <w:rsid w:val="003100C8"/>
    <w:rsid w:val="00311361"/>
    <w:rsid w:val="00322488"/>
    <w:rsid w:val="00322B18"/>
    <w:rsid w:val="00345A5D"/>
    <w:rsid w:val="00350683"/>
    <w:rsid w:val="00354522"/>
    <w:rsid w:val="00355BC3"/>
    <w:rsid w:val="00357AD5"/>
    <w:rsid w:val="00366B8F"/>
    <w:rsid w:val="00377490"/>
    <w:rsid w:val="00391757"/>
    <w:rsid w:val="003A3941"/>
    <w:rsid w:val="003A3D51"/>
    <w:rsid w:val="003B384E"/>
    <w:rsid w:val="003C13CF"/>
    <w:rsid w:val="003C5494"/>
    <w:rsid w:val="003E50C2"/>
    <w:rsid w:val="003F39EA"/>
    <w:rsid w:val="003F46AD"/>
    <w:rsid w:val="004038BA"/>
    <w:rsid w:val="00405510"/>
    <w:rsid w:val="00415D87"/>
    <w:rsid w:val="00417A6C"/>
    <w:rsid w:val="00430C4C"/>
    <w:rsid w:val="004331AA"/>
    <w:rsid w:val="00444849"/>
    <w:rsid w:val="0045066D"/>
    <w:rsid w:val="00451B2C"/>
    <w:rsid w:val="00453282"/>
    <w:rsid w:val="00453FB5"/>
    <w:rsid w:val="004578AC"/>
    <w:rsid w:val="00467329"/>
    <w:rsid w:val="0047156F"/>
    <w:rsid w:val="00491902"/>
    <w:rsid w:val="00494118"/>
    <w:rsid w:val="004A1230"/>
    <w:rsid w:val="004A189B"/>
    <w:rsid w:val="004A23A1"/>
    <w:rsid w:val="004A469E"/>
    <w:rsid w:val="004A56C4"/>
    <w:rsid w:val="004B5B94"/>
    <w:rsid w:val="004C6287"/>
    <w:rsid w:val="004C7903"/>
    <w:rsid w:val="004D2D14"/>
    <w:rsid w:val="004E0670"/>
    <w:rsid w:val="004E1BDB"/>
    <w:rsid w:val="004E651E"/>
    <w:rsid w:val="004F7274"/>
    <w:rsid w:val="005044C6"/>
    <w:rsid w:val="00517BB3"/>
    <w:rsid w:val="005312B6"/>
    <w:rsid w:val="005453C3"/>
    <w:rsid w:val="00560061"/>
    <w:rsid w:val="00563E8B"/>
    <w:rsid w:val="00566A3C"/>
    <w:rsid w:val="005779BA"/>
    <w:rsid w:val="00584E4D"/>
    <w:rsid w:val="0059189A"/>
    <w:rsid w:val="005A045A"/>
    <w:rsid w:val="005A2CEE"/>
    <w:rsid w:val="005A38EF"/>
    <w:rsid w:val="005A7620"/>
    <w:rsid w:val="005A7ECB"/>
    <w:rsid w:val="005B699A"/>
    <w:rsid w:val="005C2BAF"/>
    <w:rsid w:val="005F20B3"/>
    <w:rsid w:val="005F4062"/>
    <w:rsid w:val="005F7D14"/>
    <w:rsid w:val="005F7F76"/>
    <w:rsid w:val="00613AAE"/>
    <w:rsid w:val="00615864"/>
    <w:rsid w:val="006163FD"/>
    <w:rsid w:val="00622A0A"/>
    <w:rsid w:val="00645162"/>
    <w:rsid w:val="00661520"/>
    <w:rsid w:val="00674CAF"/>
    <w:rsid w:val="006755CD"/>
    <w:rsid w:val="00676C8E"/>
    <w:rsid w:val="006813E1"/>
    <w:rsid w:val="00686238"/>
    <w:rsid w:val="00690A0E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0635A"/>
    <w:rsid w:val="007103E5"/>
    <w:rsid w:val="0072293C"/>
    <w:rsid w:val="007328D8"/>
    <w:rsid w:val="00736D38"/>
    <w:rsid w:val="00743BD3"/>
    <w:rsid w:val="0074670A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C738B"/>
    <w:rsid w:val="007D0F90"/>
    <w:rsid w:val="007D4139"/>
    <w:rsid w:val="007E156E"/>
    <w:rsid w:val="007E2CCB"/>
    <w:rsid w:val="007E5836"/>
    <w:rsid w:val="007E639A"/>
    <w:rsid w:val="008055BC"/>
    <w:rsid w:val="008101E9"/>
    <w:rsid w:val="0081240A"/>
    <w:rsid w:val="00815CE6"/>
    <w:rsid w:val="008164F0"/>
    <w:rsid w:val="00843D09"/>
    <w:rsid w:val="00853153"/>
    <w:rsid w:val="00861F20"/>
    <w:rsid w:val="008739B4"/>
    <w:rsid w:val="00885D17"/>
    <w:rsid w:val="008935E3"/>
    <w:rsid w:val="0089742E"/>
    <w:rsid w:val="008A5103"/>
    <w:rsid w:val="008B581C"/>
    <w:rsid w:val="008B7AD7"/>
    <w:rsid w:val="008E3703"/>
    <w:rsid w:val="008E48AA"/>
    <w:rsid w:val="00905C5C"/>
    <w:rsid w:val="00907803"/>
    <w:rsid w:val="009258AE"/>
    <w:rsid w:val="009409AE"/>
    <w:rsid w:val="00941DDB"/>
    <w:rsid w:val="009430F9"/>
    <w:rsid w:val="009600DC"/>
    <w:rsid w:val="00960A72"/>
    <w:rsid w:val="00965DC6"/>
    <w:rsid w:val="009710CF"/>
    <w:rsid w:val="00971695"/>
    <w:rsid w:val="009746C0"/>
    <w:rsid w:val="0097471B"/>
    <w:rsid w:val="009B34CB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5EC9"/>
    <w:rsid w:val="00AF4884"/>
    <w:rsid w:val="00B0369F"/>
    <w:rsid w:val="00B041EC"/>
    <w:rsid w:val="00B16CD0"/>
    <w:rsid w:val="00B177C3"/>
    <w:rsid w:val="00B23983"/>
    <w:rsid w:val="00B25A22"/>
    <w:rsid w:val="00B32632"/>
    <w:rsid w:val="00B35165"/>
    <w:rsid w:val="00B4113B"/>
    <w:rsid w:val="00B41F51"/>
    <w:rsid w:val="00B60D3E"/>
    <w:rsid w:val="00B741B5"/>
    <w:rsid w:val="00B74B03"/>
    <w:rsid w:val="00B777B5"/>
    <w:rsid w:val="00B77FE3"/>
    <w:rsid w:val="00B84DAF"/>
    <w:rsid w:val="00B8779B"/>
    <w:rsid w:val="00B958A8"/>
    <w:rsid w:val="00B95BBA"/>
    <w:rsid w:val="00BA1001"/>
    <w:rsid w:val="00BB0782"/>
    <w:rsid w:val="00BB683E"/>
    <w:rsid w:val="00BD1E56"/>
    <w:rsid w:val="00BD330B"/>
    <w:rsid w:val="00BE5FF3"/>
    <w:rsid w:val="00BF0068"/>
    <w:rsid w:val="00BF1A10"/>
    <w:rsid w:val="00C028F6"/>
    <w:rsid w:val="00C0371E"/>
    <w:rsid w:val="00C12D39"/>
    <w:rsid w:val="00C21FA9"/>
    <w:rsid w:val="00C3168F"/>
    <w:rsid w:val="00C45C60"/>
    <w:rsid w:val="00C57E9C"/>
    <w:rsid w:val="00C77B6A"/>
    <w:rsid w:val="00C92C34"/>
    <w:rsid w:val="00CA4625"/>
    <w:rsid w:val="00CA7C2C"/>
    <w:rsid w:val="00CB0D95"/>
    <w:rsid w:val="00CB360C"/>
    <w:rsid w:val="00CB4EAA"/>
    <w:rsid w:val="00CB6AA8"/>
    <w:rsid w:val="00CB6E8F"/>
    <w:rsid w:val="00CB75B0"/>
    <w:rsid w:val="00CC05EC"/>
    <w:rsid w:val="00CC40C1"/>
    <w:rsid w:val="00CD227F"/>
    <w:rsid w:val="00CD3A1F"/>
    <w:rsid w:val="00CE031A"/>
    <w:rsid w:val="00D02598"/>
    <w:rsid w:val="00D179FB"/>
    <w:rsid w:val="00D24E15"/>
    <w:rsid w:val="00D30F2D"/>
    <w:rsid w:val="00D31DE3"/>
    <w:rsid w:val="00D37419"/>
    <w:rsid w:val="00D46DC4"/>
    <w:rsid w:val="00D47168"/>
    <w:rsid w:val="00D516A1"/>
    <w:rsid w:val="00D51BD5"/>
    <w:rsid w:val="00D559D4"/>
    <w:rsid w:val="00D56437"/>
    <w:rsid w:val="00D5784E"/>
    <w:rsid w:val="00D651D4"/>
    <w:rsid w:val="00D65AD3"/>
    <w:rsid w:val="00D7681E"/>
    <w:rsid w:val="00DA0650"/>
    <w:rsid w:val="00DA6880"/>
    <w:rsid w:val="00DA7763"/>
    <w:rsid w:val="00DB303B"/>
    <w:rsid w:val="00DB64BC"/>
    <w:rsid w:val="00DC6F91"/>
    <w:rsid w:val="00DD3E02"/>
    <w:rsid w:val="00DE642B"/>
    <w:rsid w:val="00DF7917"/>
    <w:rsid w:val="00E137B7"/>
    <w:rsid w:val="00E17DCB"/>
    <w:rsid w:val="00E269D2"/>
    <w:rsid w:val="00E30564"/>
    <w:rsid w:val="00E451E0"/>
    <w:rsid w:val="00E57122"/>
    <w:rsid w:val="00E73297"/>
    <w:rsid w:val="00E925E3"/>
    <w:rsid w:val="00E95611"/>
    <w:rsid w:val="00EA1CF2"/>
    <w:rsid w:val="00EA2703"/>
    <w:rsid w:val="00EA5A5E"/>
    <w:rsid w:val="00EB39B1"/>
    <w:rsid w:val="00EB3C80"/>
    <w:rsid w:val="00EB63D6"/>
    <w:rsid w:val="00EE5B99"/>
    <w:rsid w:val="00EF720E"/>
    <w:rsid w:val="00F115A9"/>
    <w:rsid w:val="00F122AD"/>
    <w:rsid w:val="00F245F0"/>
    <w:rsid w:val="00F31B73"/>
    <w:rsid w:val="00F33B80"/>
    <w:rsid w:val="00F4295B"/>
    <w:rsid w:val="00F46220"/>
    <w:rsid w:val="00F47865"/>
    <w:rsid w:val="00F50E3F"/>
    <w:rsid w:val="00F51E89"/>
    <w:rsid w:val="00F71567"/>
    <w:rsid w:val="00F73E09"/>
    <w:rsid w:val="00F86041"/>
    <w:rsid w:val="00F90D61"/>
    <w:rsid w:val="00FA4785"/>
    <w:rsid w:val="00FB1519"/>
    <w:rsid w:val="00FB1F8F"/>
    <w:rsid w:val="00FC7D16"/>
    <w:rsid w:val="00FD0BCC"/>
    <w:rsid w:val="00FD4186"/>
    <w:rsid w:val="00FD4A6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6</cp:revision>
  <cp:lastPrinted>2001-03-14T15:04:00Z</cp:lastPrinted>
  <dcterms:created xsi:type="dcterms:W3CDTF">2012-08-15T04:37:00Z</dcterms:created>
  <dcterms:modified xsi:type="dcterms:W3CDTF">2014-07-17T21:30:00Z</dcterms:modified>
</cp:coreProperties>
</file>