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2" w:rsidRPr="00F50E3F" w:rsidRDefault="002B13D2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 xml:space="preserve">Section </w:t>
      </w:r>
      <w:r w:rsidR="00FB4275">
        <w:rPr>
          <w:rFonts w:ascii="Arial" w:hAnsi="Arial" w:cs="Arial"/>
          <w:b/>
          <w:bCs/>
          <w:u w:val="single"/>
        </w:rPr>
        <w:t>9</w:t>
      </w:r>
      <w:r w:rsidRPr="00F50E3F">
        <w:rPr>
          <w:rFonts w:ascii="Arial" w:hAnsi="Arial" w:cs="Arial"/>
          <w:b/>
          <w:bCs/>
          <w:u w:val="single"/>
        </w:rPr>
        <w:t>.</w:t>
      </w:r>
      <w:r w:rsidR="00BC49C0">
        <w:rPr>
          <w:rFonts w:ascii="Arial" w:hAnsi="Arial" w:cs="Arial"/>
          <w:b/>
          <w:bCs/>
          <w:u w:val="single"/>
        </w:rPr>
        <w:t>2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FB4275">
        <w:rPr>
          <w:rFonts w:ascii="Arial" w:hAnsi="Arial" w:cs="Arial"/>
          <w:u w:val="single"/>
        </w:rPr>
        <w:t xml:space="preserve">The </w:t>
      </w:r>
      <w:r w:rsidR="00BC49C0">
        <w:rPr>
          <w:rFonts w:ascii="Arial" w:hAnsi="Arial" w:cs="Arial"/>
          <w:u w:val="single"/>
        </w:rPr>
        <w:t>Hyperbola</w:t>
      </w:r>
      <w:r w:rsidRPr="00F50E3F">
        <w:rPr>
          <w:rFonts w:ascii="Arial" w:hAnsi="Arial" w:cs="Arial"/>
          <w:u w:val="single"/>
        </w:rPr>
        <w:t>)</w:t>
      </w:r>
    </w:p>
    <w:p w:rsidR="002B13D2" w:rsidRDefault="008C7FE4" w:rsidP="00036A40">
      <w:pPr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1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71120</wp:posOffset>
            </wp:positionV>
            <wp:extent cx="1619250" cy="1219200"/>
            <wp:effectExtent l="19050" t="0" r="0" b="0"/>
            <wp:wrapTight wrapText="bothSides">
              <wp:wrapPolygon edited="0">
                <wp:start x="-254" y="0"/>
                <wp:lineTo x="-254" y="21263"/>
                <wp:lineTo x="21600" y="21263"/>
                <wp:lineTo x="21600" y="0"/>
                <wp:lineTo x="-254" y="0"/>
              </wp:wrapPolygon>
            </wp:wrapTight>
            <wp:docPr id="6" name="rg_hi" descr="https://encrypted-tbn0.gstatic.com/images?q=tbn:ANd9GcRk2v_dk6lHCofDSmA2WslcbYtXCbvZLkouuNQXS091kLywvK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k2v_dk6lHCofDSmA2WslcbYtXCbvZLkouuNQXS091kLywvKb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275" w:rsidRDefault="00212CC5" w:rsidP="00036A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-1905</wp:posOffset>
            </wp:positionV>
            <wp:extent cx="2124075" cy="1781175"/>
            <wp:effectExtent l="19050" t="0" r="9525" b="0"/>
            <wp:wrapTight wrapText="bothSides">
              <wp:wrapPolygon edited="0">
                <wp:start x="-194" y="0"/>
                <wp:lineTo x="-194" y="21484"/>
                <wp:lineTo x="21697" y="21484"/>
                <wp:lineTo x="21697" y="0"/>
                <wp:lineTo x="-194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9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C7FE4">
        <w:rPr>
          <w:rFonts w:ascii="Arial" w:hAnsi="Arial" w:cs="Arial"/>
        </w:rPr>
        <w:t>A hyperbol</w:t>
      </w:r>
      <w:r w:rsidR="0039581F">
        <w:rPr>
          <w:rFonts w:ascii="Arial" w:hAnsi="Arial" w:cs="Arial"/>
        </w:rPr>
        <w:t>a</w:t>
      </w:r>
      <w:r w:rsidR="008C7FE4">
        <w:rPr>
          <w:rFonts w:ascii="Arial" w:hAnsi="Arial" w:cs="Arial"/>
        </w:rPr>
        <w:t xml:space="preserve"> effectively has 2 branches out from the center similar to what you might see in a lampshade.  Whereas an ellipse looked at the sum of the distances between 2 foci being constant, the hyperbola utilizes the difference of the distances between 2 foci being constant</w:t>
      </w:r>
      <w:r w:rsidR="0057677D">
        <w:rPr>
          <w:rFonts w:ascii="Arial" w:hAnsi="Arial" w:cs="Arial"/>
        </w:rPr>
        <w:t xml:space="preserve"> (pick a point on the hyperbola and look at the distances to each focus point)</w:t>
      </w:r>
    </w:p>
    <w:p w:rsidR="0057677D" w:rsidRPr="00F56C6D" w:rsidRDefault="0057677D" w:rsidP="00036A40">
      <w:pPr>
        <w:rPr>
          <w:rFonts w:ascii="Arial" w:hAnsi="Arial" w:cs="Arial"/>
          <w:sz w:val="10"/>
        </w:rPr>
      </w:pPr>
    </w:p>
    <w:p w:rsidR="0057677D" w:rsidRDefault="0057677D" w:rsidP="00036A40">
      <w:pPr>
        <w:rPr>
          <w:rFonts w:ascii="Arial" w:hAnsi="Arial" w:cs="Arial"/>
        </w:rPr>
      </w:pPr>
      <w:r>
        <w:rPr>
          <w:rFonts w:ascii="Arial" w:hAnsi="Arial" w:cs="Arial"/>
        </w:rPr>
        <w:t>Similar to the technique used in deriving the ellipse formula</w:t>
      </w:r>
      <w:r w:rsidR="00F56C6D">
        <w:rPr>
          <w:rFonts w:ascii="Arial" w:hAnsi="Arial" w:cs="Arial"/>
        </w:rPr>
        <w:t>, letting the differences in the distances be 2a (|d</w:t>
      </w:r>
      <w:r w:rsidR="00F56C6D">
        <w:rPr>
          <w:rFonts w:ascii="Arial" w:hAnsi="Arial" w:cs="Arial"/>
          <w:vertAlign w:val="subscript"/>
        </w:rPr>
        <w:t>1</w:t>
      </w:r>
      <w:r w:rsidR="00F56C6D">
        <w:rPr>
          <w:rFonts w:ascii="Arial" w:hAnsi="Arial" w:cs="Arial"/>
        </w:rPr>
        <w:t xml:space="preserve"> – d</w:t>
      </w:r>
      <w:r w:rsidR="00F56C6D">
        <w:rPr>
          <w:rFonts w:ascii="Arial" w:hAnsi="Arial" w:cs="Arial"/>
          <w:vertAlign w:val="subscript"/>
        </w:rPr>
        <w:t>2</w:t>
      </w:r>
      <w:r w:rsidR="00F56C6D">
        <w:rPr>
          <w:rFonts w:ascii="Arial" w:hAnsi="Arial" w:cs="Arial"/>
        </w:rPr>
        <w:t>| = 2a), we can get the standard form of the equation of a hyperbola centered at the origin…</w:t>
      </w:r>
    </w:p>
    <w:p w:rsidR="00F56C6D" w:rsidRPr="00F56C6D" w:rsidRDefault="00F56C6D" w:rsidP="00036A40">
      <w:pPr>
        <w:rPr>
          <w:rFonts w:ascii="Arial" w:hAnsi="Arial" w:cs="Arial"/>
          <w:sz w:val="10"/>
        </w:rPr>
      </w:pPr>
    </w:p>
    <w:p w:rsidR="00F56C6D" w:rsidRDefault="001A5AA4" w:rsidP="00F56C6D">
      <w:pPr>
        <w:jc w:val="center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den>
        </m:f>
      </m:oMath>
      <w:r w:rsidR="00F56C6D">
        <w:rPr>
          <w:rFonts w:ascii="Arial" w:hAnsi="Arial" w:cs="Arial"/>
        </w:rPr>
        <w:t xml:space="preserve"> </w:t>
      </w:r>
      <w:r w:rsidR="00F56C6D">
        <w:rPr>
          <w:rFonts w:ascii="Arial" w:hAnsi="Arial" w:cs="Arial"/>
          <w:b/>
          <w:sz w:val="22"/>
        </w:rPr>
        <w:t xml:space="preserve">–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den>
        </m:f>
      </m:oMath>
      <w:r w:rsidR="00F56C6D" w:rsidRPr="004C3BBA">
        <w:rPr>
          <w:rFonts w:ascii="Arial" w:hAnsi="Arial" w:cs="Arial"/>
          <w:b/>
        </w:rPr>
        <w:t xml:space="preserve"> = 1</w:t>
      </w:r>
      <w:r w:rsidR="00F56C6D">
        <w:rPr>
          <w:rFonts w:ascii="Arial" w:hAnsi="Arial" w:cs="Arial"/>
        </w:rPr>
        <w:t xml:space="preserve">   (or x and y switched, changing transverse axis)</w:t>
      </w:r>
    </w:p>
    <w:p w:rsidR="00F56C6D" w:rsidRPr="00F56C6D" w:rsidRDefault="00F56C6D" w:rsidP="00036A40">
      <w:pPr>
        <w:rPr>
          <w:rFonts w:ascii="Arial" w:hAnsi="Arial" w:cs="Arial"/>
        </w:rPr>
      </w:pPr>
    </w:p>
    <w:p w:rsidR="008C7FE4" w:rsidRDefault="00F56C6D" w:rsidP="00036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Vertices are </w:t>
      </w:r>
      <w:r w:rsidRPr="00302221"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 xml:space="preserve"> and foci are </w:t>
      </w:r>
      <w:r w:rsidRPr="00302221">
        <w:rPr>
          <w:rFonts w:ascii="Arial" w:hAnsi="Arial" w:cs="Arial"/>
          <w:u w:val="single"/>
        </w:rPr>
        <w:t>c</w:t>
      </w:r>
      <w:r>
        <w:rPr>
          <w:rFonts w:ascii="Arial" w:hAnsi="Arial" w:cs="Arial"/>
        </w:rPr>
        <w:t xml:space="preserve"> units away on the transverse axis (x or y</w:t>
      </w:r>
      <w:r w:rsidR="00302221">
        <w:rPr>
          <w:rFonts w:ascii="Arial" w:hAnsi="Arial" w:cs="Arial"/>
        </w:rPr>
        <w:t>, whichever is positive</w:t>
      </w:r>
      <w:r>
        <w:rPr>
          <w:rFonts w:ascii="Arial" w:hAnsi="Arial" w:cs="Arial"/>
        </w:rPr>
        <w:t>) with c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F37402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  <w:vertAlign w:val="superscript"/>
        </w:rPr>
        <w:t>2</w:t>
      </w: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  <w:r w:rsidRPr="00302221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vertices and locate the foci of each of the following hyperbolas…</w:t>
      </w:r>
    </w:p>
    <w:p w:rsidR="00302221" w:rsidRPr="00302221" w:rsidRDefault="00302221" w:rsidP="00036A40">
      <w:pPr>
        <w:rPr>
          <w:rFonts w:ascii="Arial" w:hAnsi="Arial" w:cs="Arial"/>
          <w:sz w:val="10"/>
        </w:rPr>
      </w:pPr>
    </w:p>
    <w:p w:rsidR="00302221" w:rsidRPr="00302221" w:rsidRDefault="00302221" w:rsidP="00036A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25</m:t>
            </m:r>
          </m:den>
        </m:f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</w:rPr>
        <w:t>–</w:t>
      </w:r>
      <w:r w:rsidRPr="004C3BBA">
        <w:rPr>
          <w:rFonts w:ascii="Arial" w:hAnsi="Arial" w:cs="Arial"/>
          <w:b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16</m:t>
            </m:r>
          </m:den>
        </m:f>
      </m:oMath>
      <w:r w:rsidRPr="004C3BBA">
        <w:rPr>
          <w:rFonts w:ascii="Arial" w:hAnsi="Arial" w:cs="Arial"/>
          <w:b/>
        </w:rPr>
        <w:t xml:space="preserve"> </w:t>
      </w:r>
      <w:r w:rsidRPr="00B3695A">
        <w:rPr>
          <w:rFonts w:ascii="Arial" w:hAnsi="Arial" w:cs="Arial"/>
          <w:b/>
          <w:sz w:val="22"/>
        </w:rPr>
        <w:t>= 1</w:t>
      </w:r>
      <w:r w:rsidRPr="00B3695A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25</m:t>
            </m:r>
          </m:den>
        </m:f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</w:rPr>
        <w:t>–</w:t>
      </w:r>
      <w:r w:rsidRPr="004C3BBA">
        <w:rPr>
          <w:rFonts w:ascii="Arial" w:hAnsi="Arial" w:cs="Arial"/>
          <w:b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16</m:t>
            </m:r>
          </m:den>
        </m:f>
      </m:oMath>
      <w:r w:rsidRPr="004C3BBA">
        <w:rPr>
          <w:rFonts w:ascii="Arial" w:hAnsi="Arial" w:cs="Arial"/>
          <w:b/>
        </w:rPr>
        <w:t xml:space="preserve"> </w:t>
      </w:r>
      <w:r w:rsidRPr="00B3695A">
        <w:rPr>
          <w:rFonts w:ascii="Arial" w:hAnsi="Arial" w:cs="Arial"/>
          <w:b/>
          <w:sz w:val="22"/>
        </w:rPr>
        <w:t>= 1</w:t>
      </w:r>
    </w:p>
    <w:p w:rsidR="008C7FE4" w:rsidRDefault="008C7FE4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294C74" w:rsidRDefault="00294C74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  <w:r w:rsidRPr="00302221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standard form of a hyperbola with foci at (0</w:t>
      </w:r>
      <w:proofErr w:type="gramStart"/>
      <w:r>
        <w:rPr>
          <w:rFonts w:ascii="Arial" w:hAnsi="Arial" w:cs="Arial"/>
        </w:rPr>
        <w:t>,–</w:t>
      </w:r>
      <w:proofErr w:type="gramEnd"/>
      <w:r>
        <w:rPr>
          <w:rFonts w:ascii="Arial" w:hAnsi="Arial" w:cs="Arial"/>
        </w:rPr>
        <w:t xml:space="preserve"> 5) and (0,5) and vertices (0,– 3) and (0,3)</w:t>
      </w:r>
    </w:p>
    <w:p w:rsidR="00302221" w:rsidRDefault="00302221" w:rsidP="00036A40">
      <w:pPr>
        <w:rPr>
          <w:rFonts w:ascii="Arial" w:hAnsi="Arial" w:cs="Arial"/>
        </w:rPr>
      </w:pPr>
    </w:p>
    <w:p w:rsidR="00294C74" w:rsidRDefault="00294C74" w:rsidP="00036A40">
      <w:pPr>
        <w:rPr>
          <w:rFonts w:ascii="Arial" w:hAnsi="Arial" w:cs="Arial"/>
        </w:rPr>
      </w:pPr>
    </w:p>
    <w:p w:rsidR="00294C74" w:rsidRDefault="00294C74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</w:p>
    <w:p w:rsidR="00302221" w:rsidRDefault="00302221" w:rsidP="00036A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117475</wp:posOffset>
            </wp:positionV>
            <wp:extent cx="1828800" cy="2076450"/>
            <wp:effectExtent l="19050" t="0" r="0" b="0"/>
            <wp:wrapTight wrapText="bothSides">
              <wp:wrapPolygon edited="0">
                <wp:start x="-225" y="0"/>
                <wp:lineTo x="-225" y="21402"/>
                <wp:lineTo x="21600" y="21402"/>
                <wp:lineTo x="21600" y="0"/>
                <wp:lineTo x="-22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3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96" t="6250" r="5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94C74" w:rsidRDefault="00302221" w:rsidP="00036A40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In examining a hyperbola, we could see that as x and y values get larger, the </w:t>
      </w:r>
      <w:r w:rsidRPr="00302221">
        <w:rPr>
          <w:rFonts w:ascii="Arial" w:hAnsi="Arial" w:cs="Arial"/>
        </w:rPr>
        <w:t>graph approaches a pair of intersecting straight lines (asymptotes)</w:t>
      </w:r>
      <w:r w:rsidRPr="00302221">
        <w:rPr>
          <w:rFonts w:ascii="Arial" w:hAnsi="Arial" w:cs="Arial"/>
          <w:noProof/>
        </w:rPr>
        <w:t>.  These</w:t>
      </w:r>
      <w:r>
        <w:rPr>
          <w:rFonts w:ascii="Arial" w:hAnsi="Arial" w:cs="Arial"/>
          <w:noProof/>
        </w:rPr>
        <w:t xml:space="preserve"> asymptotes pass through the corners of the rectangle formed </w:t>
      </w:r>
      <w:r w:rsidR="00294C74">
        <w:rPr>
          <w:rFonts w:ascii="Arial" w:hAnsi="Arial" w:cs="Arial"/>
          <w:noProof/>
        </w:rPr>
        <w:t>by the a-values (transverse axis) and the b-values (conjugate axis).  Using right triangles, we can find the equation of these asymptotes…</w:t>
      </w:r>
    </w:p>
    <w:p w:rsidR="00294C74" w:rsidRPr="00294C74" w:rsidRDefault="00294C74" w:rsidP="00036A40">
      <w:pPr>
        <w:rPr>
          <w:rFonts w:ascii="Arial" w:hAnsi="Arial" w:cs="Arial"/>
          <w:noProof/>
          <w:sz w:val="10"/>
        </w:rPr>
      </w:pPr>
    </w:p>
    <w:p w:rsidR="00302221" w:rsidRDefault="00294C74" w:rsidP="00036A4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294C74">
        <w:rPr>
          <w:rFonts w:ascii="Arial" w:hAnsi="Arial" w:cs="Arial"/>
          <w:b/>
          <w:noProof/>
          <w:sz w:val="22"/>
        </w:rPr>
        <w:t xml:space="preserve">y = </w:t>
      </w:r>
      <m:oMath>
        <m:r>
          <m:rPr>
            <m:sty m:val="bi"/>
          </m:rPr>
          <w:rPr>
            <w:rFonts w:ascii="Cambria Math" w:hAnsi="Cambria Math" w:cs="Arial"/>
            <w:noProof/>
            <w:sz w:val="22"/>
          </w:rPr>
          <m:t>±</m:t>
        </m:r>
        <m:f>
          <m:fPr>
            <m:ctrlPr>
              <w:rPr>
                <w:rFonts w:ascii="Cambria Math" w:hAnsi="Cambria Math" w:cs="Arial"/>
                <w:b/>
                <w:i/>
                <w:noProof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</w:rPr>
              <m:t>a</m:t>
            </m:r>
          </m:den>
        </m:f>
      </m:oMath>
      <w:r w:rsidRPr="00294C74">
        <w:rPr>
          <w:rFonts w:ascii="Arial" w:hAnsi="Arial" w:cs="Arial"/>
          <w:b/>
          <w:noProof/>
          <w:sz w:val="22"/>
        </w:rPr>
        <w:t xml:space="preserve"> x</w:t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</w:rPr>
        <w:t xml:space="preserve">(…or </w:t>
      </w:r>
      <w:r w:rsidRPr="00294C74">
        <w:rPr>
          <w:rFonts w:ascii="Arial" w:hAnsi="Arial" w:cs="Arial"/>
          <w:b/>
          <w:noProof/>
          <w:sz w:val="22"/>
        </w:rPr>
        <w:t xml:space="preserve">y = </w:t>
      </w:r>
      <m:oMath>
        <m:r>
          <m:rPr>
            <m:sty m:val="bi"/>
          </m:rPr>
          <w:rPr>
            <w:rFonts w:ascii="Cambria Math" w:hAnsi="Cambria Math" w:cs="Arial"/>
            <w:noProof/>
            <w:sz w:val="22"/>
          </w:rPr>
          <m:t>±</m:t>
        </m:r>
        <m:f>
          <m:fPr>
            <m:ctrlPr>
              <w:rPr>
                <w:rFonts w:ascii="Cambria Math" w:hAnsi="Cambria Math" w:cs="Arial"/>
                <w:b/>
                <w:i/>
                <w:noProof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</w:rPr>
              <m:t>b</m:t>
            </m:r>
          </m:den>
        </m:f>
      </m:oMath>
      <w:r w:rsidRPr="00294C74">
        <w:rPr>
          <w:rFonts w:ascii="Arial" w:hAnsi="Arial" w:cs="Arial"/>
          <w:b/>
          <w:noProof/>
          <w:sz w:val="22"/>
        </w:rPr>
        <w:t xml:space="preserve"> x</w:t>
      </w:r>
      <w:r>
        <w:rPr>
          <w:rFonts w:ascii="Arial" w:hAnsi="Arial" w:cs="Arial"/>
          <w:b/>
          <w:noProof/>
          <w:sz w:val="22"/>
        </w:rPr>
        <w:t xml:space="preserve"> </w:t>
      </w:r>
      <w:r>
        <w:rPr>
          <w:rFonts w:ascii="Arial" w:hAnsi="Arial" w:cs="Arial"/>
          <w:noProof/>
        </w:rPr>
        <w:t>)</w:t>
      </w:r>
    </w:p>
    <w:p w:rsidR="00294C74" w:rsidRDefault="00294C74" w:rsidP="00036A40">
      <w:pPr>
        <w:rPr>
          <w:rFonts w:ascii="Arial" w:hAnsi="Arial" w:cs="Arial"/>
          <w:noProof/>
        </w:rPr>
      </w:pPr>
    </w:p>
    <w:p w:rsidR="00294C74" w:rsidRDefault="00294C74" w:rsidP="00036A4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We can graph hyperbolas centered at the origin using vertices and asymptotes…</w:t>
      </w:r>
    </w:p>
    <w:p w:rsidR="00294C74" w:rsidRPr="00294C74" w:rsidRDefault="00294C74" w:rsidP="00036A40">
      <w:pPr>
        <w:rPr>
          <w:rFonts w:ascii="Arial" w:hAnsi="Arial" w:cs="Arial"/>
          <w:noProof/>
          <w:sz w:val="10"/>
        </w:rPr>
      </w:pPr>
    </w:p>
    <w:p w:rsidR="00294C74" w:rsidRDefault="00294C74" w:rsidP="00294C7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Locate the vertices</w:t>
      </w:r>
    </w:p>
    <w:p w:rsidR="00294C74" w:rsidRDefault="00294C74" w:rsidP="00294C7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Use dashed lines to sketch out rectangle correctly</w:t>
      </w:r>
    </w:p>
    <w:p w:rsidR="00294C74" w:rsidRDefault="00294C74" w:rsidP="00294C7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Use dashed lines to draw diagonals of rectangle and extending</w:t>
      </w:r>
    </w:p>
    <w:p w:rsidR="00294C74" w:rsidRDefault="00294C74" w:rsidP="00294C7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2 branches of rectangle starting at each vertex and approaching </w:t>
      </w:r>
      <w:r>
        <w:rPr>
          <w:rFonts w:ascii="Arial" w:hAnsi="Arial" w:cs="Arial"/>
        </w:rPr>
        <w:tab/>
        <w:t>asymptotes</w:t>
      </w:r>
    </w:p>
    <w:p w:rsidR="00294C74" w:rsidRDefault="00294C74" w:rsidP="00294C74">
      <w:pPr>
        <w:pStyle w:val="ListParagraph"/>
        <w:rPr>
          <w:rFonts w:ascii="Arial" w:hAnsi="Arial" w:cs="Arial"/>
        </w:rPr>
      </w:pPr>
    </w:p>
    <w:p w:rsidR="00294C74" w:rsidRDefault="00294C74" w:rsidP="00294C74">
      <w:pPr>
        <w:pStyle w:val="ListParagraph"/>
        <w:rPr>
          <w:rFonts w:ascii="Arial" w:hAnsi="Arial" w:cs="Arial"/>
        </w:rPr>
      </w:pPr>
    </w:p>
    <w:p w:rsidR="00294C74" w:rsidRDefault="00294C74" w:rsidP="00294C74">
      <w:pPr>
        <w:pStyle w:val="ListParagraph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  <w:r w:rsidRPr="0061535E">
        <w:rPr>
          <w:rFonts w:ascii="Arial" w:hAnsi="Arial" w:cs="Arial"/>
          <w:u w:val="single"/>
        </w:rPr>
        <w:lastRenderedPageBreak/>
        <w:t>Example</w:t>
      </w:r>
      <w:r>
        <w:rPr>
          <w:rFonts w:ascii="Arial" w:hAnsi="Arial" w:cs="Arial"/>
        </w:rPr>
        <w:t xml:space="preserve">:  </w:t>
      </w:r>
      <w:r w:rsidR="00294C74">
        <w:rPr>
          <w:rFonts w:ascii="Arial" w:hAnsi="Arial" w:cs="Arial"/>
        </w:rPr>
        <w:t>Graph and locate the foci of</w:t>
      </w:r>
      <w:r>
        <w:rPr>
          <w:rFonts w:ascii="Arial" w:hAnsi="Arial" w:cs="Arial"/>
        </w:rPr>
        <w:t xml:space="preserve"> the following and list the equations of the asymptotes</w:t>
      </w:r>
    </w:p>
    <w:p w:rsidR="0061535E" w:rsidRPr="001F0BE5" w:rsidRDefault="0061535E" w:rsidP="00294C74">
      <w:pPr>
        <w:pStyle w:val="ListParagraph"/>
        <w:ind w:left="0"/>
        <w:rPr>
          <w:rFonts w:ascii="Arial" w:hAnsi="Arial" w:cs="Arial"/>
          <w:sz w:val="10"/>
        </w:rPr>
      </w:pPr>
    </w:p>
    <w:p w:rsidR="00294C74" w:rsidRPr="0061535E" w:rsidRDefault="0061535E" w:rsidP="00294C7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4C74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25</m:t>
            </m:r>
          </m:den>
        </m:f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</w:rPr>
        <w:t>–</w:t>
      </w:r>
      <w:r w:rsidRPr="004C3BBA">
        <w:rPr>
          <w:rFonts w:ascii="Arial" w:hAnsi="Arial" w:cs="Arial"/>
          <w:b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16</m:t>
            </m:r>
          </m:den>
        </m:f>
      </m:oMath>
      <w:r w:rsidRPr="004C3BBA">
        <w:rPr>
          <w:rFonts w:ascii="Arial" w:hAnsi="Arial" w:cs="Arial"/>
          <w:b/>
        </w:rPr>
        <w:t xml:space="preserve"> </w:t>
      </w:r>
      <w:r w:rsidRPr="00B3695A">
        <w:rPr>
          <w:rFonts w:ascii="Arial" w:hAnsi="Arial" w:cs="Arial"/>
          <w:b/>
          <w:sz w:val="22"/>
        </w:rPr>
        <w:t>= 1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y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– 4x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= 4</w:t>
      </w:r>
    </w:p>
    <w:tbl>
      <w:tblPr>
        <w:tblpPr w:leftFromText="180" w:rightFromText="180" w:vertAnchor="text" w:horzAnchor="page" w:tblpX="6463" w:tblpY="85"/>
        <w:tblOverlap w:val="never"/>
        <w:tblW w:w="428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1535E" w:rsidRDefault="005F122B" w:rsidP="00294C7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5080</wp:posOffset>
            </wp:positionV>
            <wp:extent cx="2795270" cy="189547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-2881630</wp:posOffset>
            </wp:positionH>
            <wp:positionV relativeFrom="paragraph">
              <wp:posOffset>43180</wp:posOffset>
            </wp:positionV>
            <wp:extent cx="2795270" cy="189547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423" w:tblpY="-95"/>
        <w:tblOverlap w:val="never"/>
        <w:tblW w:w="428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F0BE5" w:rsidTr="001F0BE5">
        <w:trPr>
          <w:trHeight w:val="345"/>
        </w:trPr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1F0BE5" w:rsidRDefault="001F0BE5" w:rsidP="001F0BE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1F0BE5" w:rsidRDefault="001F0BE5" w:rsidP="001F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1F0BE5" w:rsidRDefault="001F0BE5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Obviously, not all hyperbolas are centered at the origin and may be translated</w:t>
      </w:r>
      <w:r w:rsidR="00645737">
        <w:rPr>
          <w:rFonts w:ascii="Arial" w:hAnsi="Arial" w:cs="Arial"/>
        </w:rPr>
        <w:t xml:space="preserve"> (techniques remain the same, but vertices, foci, asymptotes are now in relation to the new center point)</w:t>
      </w:r>
      <w:r>
        <w:rPr>
          <w:rFonts w:ascii="Arial" w:hAnsi="Arial" w:cs="Arial"/>
        </w:rPr>
        <w:t>…</w:t>
      </w: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</w:p>
    <w:p w:rsidR="0061535E" w:rsidRDefault="0061535E" w:rsidP="00294C74">
      <w:pPr>
        <w:pStyle w:val="ListParagraph"/>
        <w:ind w:left="0"/>
        <w:rPr>
          <w:rFonts w:ascii="Arial" w:hAnsi="Arial" w:cs="Arial"/>
        </w:rPr>
      </w:pPr>
      <w:r w:rsidRPr="0061535E">
        <w:rPr>
          <w:rFonts w:ascii="Arial" w:hAnsi="Arial" w:cs="Arial"/>
          <w:noProof/>
        </w:rPr>
        <w:drawing>
          <wp:inline distT="0" distB="0" distL="0" distR="0">
            <wp:extent cx="6457950" cy="2752725"/>
            <wp:effectExtent l="1905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4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190" cy="275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5737" w:rsidRDefault="00645737" w:rsidP="00294C74">
      <w:pPr>
        <w:pStyle w:val="ListParagraph"/>
        <w:ind w:left="0"/>
        <w:rPr>
          <w:rFonts w:ascii="Arial" w:hAnsi="Arial" w:cs="Arial"/>
        </w:rPr>
      </w:pPr>
    </w:p>
    <w:p w:rsidR="00645737" w:rsidRDefault="00645737" w:rsidP="00294C74">
      <w:pPr>
        <w:pStyle w:val="ListParagraph"/>
        <w:ind w:left="0"/>
        <w:rPr>
          <w:rFonts w:ascii="Arial" w:hAnsi="Arial" w:cs="Arial"/>
        </w:rPr>
      </w:pPr>
      <w:r w:rsidRPr="00645737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Do some of numbers 3, 8, 9 from online HW depending on time</w:t>
      </w:r>
    </w:p>
    <w:p w:rsidR="00645737" w:rsidRDefault="00645737" w:rsidP="00294C74">
      <w:pPr>
        <w:pStyle w:val="ListParagraph"/>
        <w:ind w:left="0"/>
        <w:rPr>
          <w:rFonts w:ascii="Arial" w:hAnsi="Arial" w:cs="Arial"/>
        </w:rPr>
      </w:pPr>
    </w:p>
    <w:p w:rsidR="00645737" w:rsidRDefault="00645737" w:rsidP="00294C74">
      <w:pPr>
        <w:pStyle w:val="ListParagraph"/>
        <w:ind w:left="0"/>
        <w:rPr>
          <w:rFonts w:ascii="Arial" w:hAnsi="Arial" w:cs="Arial"/>
        </w:rPr>
      </w:pPr>
    </w:p>
    <w:p w:rsidR="00645737" w:rsidRDefault="00645737" w:rsidP="00294C74">
      <w:pPr>
        <w:pStyle w:val="ListParagraph"/>
        <w:ind w:left="0"/>
        <w:rPr>
          <w:rFonts w:ascii="Arial" w:hAnsi="Arial" w:cs="Arial"/>
        </w:rPr>
      </w:pPr>
      <w:r w:rsidRPr="0064573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Convert to standard form by completing the square</w:t>
      </w:r>
    </w:p>
    <w:p w:rsidR="00645737" w:rsidRDefault="00645737" w:rsidP="00294C74">
      <w:pPr>
        <w:pStyle w:val="ListParagraph"/>
        <w:ind w:left="0"/>
        <w:rPr>
          <w:rFonts w:ascii="Arial" w:hAnsi="Arial" w:cs="Arial"/>
        </w:rPr>
      </w:pPr>
    </w:p>
    <w:p w:rsidR="00645737" w:rsidRDefault="00645737" w:rsidP="00294C74">
      <w:pPr>
        <w:pStyle w:val="ListParagraph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ab/>
      </w:r>
      <w:proofErr w:type="gramStart"/>
      <w:r w:rsidRPr="00645737">
        <w:rPr>
          <w:rFonts w:ascii="Arial" w:hAnsi="Arial" w:cs="Arial"/>
          <w:b/>
          <w:sz w:val="22"/>
        </w:rPr>
        <w:t>x</w:t>
      </w:r>
      <w:r w:rsidRPr="00645737">
        <w:rPr>
          <w:rFonts w:ascii="Arial" w:hAnsi="Arial" w:cs="Arial"/>
          <w:b/>
          <w:sz w:val="22"/>
          <w:vertAlign w:val="superscript"/>
        </w:rPr>
        <w:t>2</w:t>
      </w:r>
      <w:proofErr w:type="gramEnd"/>
      <w:r w:rsidRPr="00645737">
        <w:rPr>
          <w:rFonts w:ascii="Arial" w:hAnsi="Arial" w:cs="Arial"/>
          <w:b/>
          <w:sz w:val="22"/>
        </w:rPr>
        <w:t xml:space="preserve"> – y</w:t>
      </w:r>
      <w:r w:rsidRPr="00645737">
        <w:rPr>
          <w:rFonts w:ascii="Arial" w:hAnsi="Arial" w:cs="Arial"/>
          <w:b/>
          <w:sz w:val="22"/>
          <w:vertAlign w:val="superscript"/>
        </w:rPr>
        <w:t>2</w:t>
      </w:r>
      <w:r w:rsidRPr="00645737">
        <w:rPr>
          <w:rFonts w:ascii="Arial" w:hAnsi="Arial" w:cs="Arial"/>
          <w:b/>
          <w:sz w:val="22"/>
        </w:rPr>
        <w:t xml:space="preserve"> – 8x – 8y – 1 = 0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t xml:space="preserve"> </w:t>
      </w:r>
      <w:r w:rsidRPr="00645737">
        <w:rPr>
          <w:rFonts w:ascii="Arial" w:hAnsi="Arial" w:cs="Arial"/>
          <w:b/>
          <w:sz w:val="22"/>
        </w:rPr>
        <w:t>4x</w:t>
      </w:r>
      <w:r w:rsidRPr="00645737">
        <w:rPr>
          <w:rFonts w:ascii="Arial" w:hAnsi="Arial" w:cs="Arial"/>
          <w:b/>
          <w:sz w:val="22"/>
          <w:vertAlign w:val="superscript"/>
        </w:rPr>
        <w:t>2</w:t>
      </w:r>
      <w:r w:rsidRPr="00645737">
        <w:rPr>
          <w:rFonts w:ascii="Arial" w:hAnsi="Arial" w:cs="Arial"/>
          <w:b/>
          <w:sz w:val="22"/>
        </w:rPr>
        <w:t xml:space="preserve"> – 24x – 9y</w:t>
      </w:r>
      <w:r w:rsidRPr="00645737">
        <w:rPr>
          <w:rFonts w:ascii="Arial" w:hAnsi="Arial" w:cs="Arial"/>
          <w:b/>
          <w:sz w:val="22"/>
          <w:vertAlign w:val="superscript"/>
        </w:rPr>
        <w:t>2</w:t>
      </w:r>
      <w:r w:rsidRPr="00645737">
        <w:rPr>
          <w:rFonts w:ascii="Arial" w:hAnsi="Arial" w:cs="Arial"/>
          <w:b/>
          <w:sz w:val="22"/>
        </w:rPr>
        <w:t xml:space="preserve"> – 90y – 153 = 0</w:t>
      </w: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Default="005D45A8" w:rsidP="00294C74">
      <w:pPr>
        <w:pStyle w:val="ListParagraph"/>
        <w:ind w:left="0"/>
        <w:rPr>
          <w:rFonts w:ascii="Arial" w:hAnsi="Arial" w:cs="Arial"/>
          <w:b/>
          <w:sz w:val="22"/>
        </w:rPr>
      </w:pPr>
    </w:p>
    <w:p w:rsidR="005D45A8" w:rsidRPr="005D45A8" w:rsidRDefault="005D45A8" w:rsidP="00294C74">
      <w:pPr>
        <w:pStyle w:val="ListParagraph"/>
        <w:ind w:left="0"/>
        <w:rPr>
          <w:rFonts w:ascii="Arial" w:hAnsi="Arial" w:cs="Arial"/>
          <w:sz w:val="18"/>
        </w:rPr>
      </w:pPr>
      <w:r w:rsidRPr="005D45A8">
        <w:rPr>
          <w:rFonts w:ascii="Arial" w:hAnsi="Arial" w:cs="Arial"/>
        </w:rPr>
        <w:t>Review example 7 application</w:t>
      </w:r>
      <w:r w:rsidR="00E51865">
        <w:rPr>
          <w:rFonts w:ascii="Arial" w:hAnsi="Arial" w:cs="Arial"/>
        </w:rPr>
        <w:t xml:space="preserve"> (post-class)</w:t>
      </w:r>
    </w:p>
    <w:sectPr w:rsidR="005D45A8" w:rsidRPr="005D45A8" w:rsidSect="005B699A">
      <w:headerReference w:type="even" r:id="rId13"/>
      <w:footerReference w:type="default" r:id="rId14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A8" w:rsidRDefault="005D45A8">
      <w:r>
        <w:separator/>
      </w:r>
    </w:p>
  </w:endnote>
  <w:endnote w:type="continuationSeparator" w:id="0">
    <w:p w:rsidR="005D45A8" w:rsidRDefault="005D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A8" w:rsidRPr="00EA5A5E" w:rsidRDefault="005D45A8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A8" w:rsidRDefault="005D45A8">
      <w:r>
        <w:separator/>
      </w:r>
    </w:p>
  </w:footnote>
  <w:footnote w:type="continuationSeparator" w:id="0">
    <w:p w:rsidR="005D45A8" w:rsidRDefault="005D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A8" w:rsidRDefault="001A5A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45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5A8" w:rsidRDefault="005D45A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19C9"/>
    <w:multiLevelType w:val="hybridMultilevel"/>
    <w:tmpl w:val="C786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E412A8"/>
    <w:multiLevelType w:val="hybridMultilevel"/>
    <w:tmpl w:val="E512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22164B"/>
    <w:multiLevelType w:val="hybridMultilevel"/>
    <w:tmpl w:val="FD52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4537FF"/>
    <w:multiLevelType w:val="hybridMultilevel"/>
    <w:tmpl w:val="D14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38"/>
  </w:num>
  <w:num w:numId="5">
    <w:abstractNumId w:val="25"/>
  </w:num>
  <w:num w:numId="6">
    <w:abstractNumId w:val="34"/>
  </w:num>
  <w:num w:numId="7">
    <w:abstractNumId w:val="30"/>
  </w:num>
  <w:num w:numId="8">
    <w:abstractNumId w:val="11"/>
  </w:num>
  <w:num w:numId="9">
    <w:abstractNumId w:val="13"/>
  </w:num>
  <w:num w:numId="10">
    <w:abstractNumId w:val="32"/>
  </w:num>
  <w:num w:numId="11">
    <w:abstractNumId w:val="40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20"/>
  </w:num>
  <w:num w:numId="18">
    <w:abstractNumId w:val="15"/>
  </w:num>
  <w:num w:numId="19">
    <w:abstractNumId w:val="23"/>
  </w:num>
  <w:num w:numId="20">
    <w:abstractNumId w:val="17"/>
  </w:num>
  <w:num w:numId="21">
    <w:abstractNumId w:val="0"/>
  </w:num>
  <w:num w:numId="22">
    <w:abstractNumId w:val="22"/>
  </w:num>
  <w:num w:numId="23">
    <w:abstractNumId w:val="2"/>
  </w:num>
  <w:num w:numId="24">
    <w:abstractNumId w:val="19"/>
  </w:num>
  <w:num w:numId="25">
    <w:abstractNumId w:val="16"/>
  </w:num>
  <w:num w:numId="26">
    <w:abstractNumId w:val="39"/>
  </w:num>
  <w:num w:numId="27">
    <w:abstractNumId w:val="29"/>
  </w:num>
  <w:num w:numId="28">
    <w:abstractNumId w:val="10"/>
  </w:num>
  <w:num w:numId="29">
    <w:abstractNumId w:val="4"/>
  </w:num>
  <w:num w:numId="30">
    <w:abstractNumId w:val="28"/>
  </w:num>
  <w:num w:numId="31">
    <w:abstractNumId w:val="36"/>
  </w:num>
  <w:num w:numId="32">
    <w:abstractNumId w:val="41"/>
  </w:num>
  <w:num w:numId="33">
    <w:abstractNumId w:val="33"/>
  </w:num>
  <w:num w:numId="34">
    <w:abstractNumId w:val="18"/>
  </w:num>
  <w:num w:numId="35">
    <w:abstractNumId w:val="37"/>
  </w:num>
  <w:num w:numId="36">
    <w:abstractNumId w:val="6"/>
  </w:num>
  <w:num w:numId="37">
    <w:abstractNumId w:val="27"/>
  </w:num>
  <w:num w:numId="38">
    <w:abstractNumId w:val="14"/>
  </w:num>
  <w:num w:numId="39">
    <w:abstractNumId w:val="8"/>
  </w:num>
  <w:num w:numId="40">
    <w:abstractNumId w:val="24"/>
  </w:num>
  <w:num w:numId="41">
    <w:abstractNumId w:val="35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77C59"/>
    <w:rsid w:val="00077CB7"/>
    <w:rsid w:val="00080FE6"/>
    <w:rsid w:val="00086FF1"/>
    <w:rsid w:val="00094541"/>
    <w:rsid w:val="0009511D"/>
    <w:rsid w:val="000A30B7"/>
    <w:rsid w:val="000A3B9A"/>
    <w:rsid w:val="000A75EA"/>
    <w:rsid w:val="000B3628"/>
    <w:rsid w:val="000C5E6E"/>
    <w:rsid w:val="000C62A0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5F0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527B7"/>
    <w:rsid w:val="00170FDB"/>
    <w:rsid w:val="00171286"/>
    <w:rsid w:val="001736E1"/>
    <w:rsid w:val="00192B18"/>
    <w:rsid w:val="0019727B"/>
    <w:rsid w:val="001A5AA4"/>
    <w:rsid w:val="001A7FFB"/>
    <w:rsid w:val="001B3897"/>
    <w:rsid w:val="001B5813"/>
    <w:rsid w:val="001C0DD5"/>
    <w:rsid w:val="001C2812"/>
    <w:rsid w:val="001C5093"/>
    <w:rsid w:val="001C5B4B"/>
    <w:rsid w:val="001C68A5"/>
    <w:rsid w:val="001C6E36"/>
    <w:rsid w:val="001D171D"/>
    <w:rsid w:val="001D32BF"/>
    <w:rsid w:val="001D570F"/>
    <w:rsid w:val="001E0267"/>
    <w:rsid w:val="001E356A"/>
    <w:rsid w:val="001E7DC5"/>
    <w:rsid w:val="001F0BE5"/>
    <w:rsid w:val="00200EC1"/>
    <w:rsid w:val="00212CC5"/>
    <w:rsid w:val="002237E0"/>
    <w:rsid w:val="00224A45"/>
    <w:rsid w:val="00231797"/>
    <w:rsid w:val="00233C8A"/>
    <w:rsid w:val="00236893"/>
    <w:rsid w:val="00241721"/>
    <w:rsid w:val="002421A0"/>
    <w:rsid w:val="00247FD9"/>
    <w:rsid w:val="00261675"/>
    <w:rsid w:val="00263D62"/>
    <w:rsid w:val="00266407"/>
    <w:rsid w:val="00277D3C"/>
    <w:rsid w:val="002808CD"/>
    <w:rsid w:val="00281128"/>
    <w:rsid w:val="002936EA"/>
    <w:rsid w:val="00294C74"/>
    <w:rsid w:val="00296373"/>
    <w:rsid w:val="002A4420"/>
    <w:rsid w:val="002A488E"/>
    <w:rsid w:val="002B01F6"/>
    <w:rsid w:val="002B0D4A"/>
    <w:rsid w:val="002B13D2"/>
    <w:rsid w:val="002B3434"/>
    <w:rsid w:val="002C29B1"/>
    <w:rsid w:val="002C4470"/>
    <w:rsid w:val="002C6A45"/>
    <w:rsid w:val="002D4E3A"/>
    <w:rsid w:val="002D776E"/>
    <w:rsid w:val="002E58AC"/>
    <w:rsid w:val="002E7DB6"/>
    <w:rsid w:val="002F5AE6"/>
    <w:rsid w:val="00302221"/>
    <w:rsid w:val="003025A2"/>
    <w:rsid w:val="00303A28"/>
    <w:rsid w:val="00305258"/>
    <w:rsid w:val="003100C8"/>
    <w:rsid w:val="00311361"/>
    <w:rsid w:val="00312F28"/>
    <w:rsid w:val="00321202"/>
    <w:rsid w:val="00322488"/>
    <w:rsid w:val="00322B18"/>
    <w:rsid w:val="00327D9B"/>
    <w:rsid w:val="003305C8"/>
    <w:rsid w:val="00337978"/>
    <w:rsid w:val="00345A5D"/>
    <w:rsid w:val="00350683"/>
    <w:rsid w:val="00354522"/>
    <w:rsid w:val="00355BC3"/>
    <w:rsid w:val="00357AD5"/>
    <w:rsid w:val="00366B8F"/>
    <w:rsid w:val="00377490"/>
    <w:rsid w:val="00391757"/>
    <w:rsid w:val="0039581F"/>
    <w:rsid w:val="003A3941"/>
    <w:rsid w:val="003A3D51"/>
    <w:rsid w:val="003B384E"/>
    <w:rsid w:val="003C13CF"/>
    <w:rsid w:val="003C5494"/>
    <w:rsid w:val="003D3336"/>
    <w:rsid w:val="003E50C2"/>
    <w:rsid w:val="003F39EA"/>
    <w:rsid w:val="003F46AD"/>
    <w:rsid w:val="004038BA"/>
    <w:rsid w:val="00405510"/>
    <w:rsid w:val="00414A11"/>
    <w:rsid w:val="00415D87"/>
    <w:rsid w:val="00417A6C"/>
    <w:rsid w:val="00430C4C"/>
    <w:rsid w:val="004331AA"/>
    <w:rsid w:val="00444849"/>
    <w:rsid w:val="0045066D"/>
    <w:rsid w:val="00451B2C"/>
    <w:rsid w:val="00453282"/>
    <w:rsid w:val="00453FB5"/>
    <w:rsid w:val="004578AC"/>
    <w:rsid w:val="00467329"/>
    <w:rsid w:val="0047156F"/>
    <w:rsid w:val="00491902"/>
    <w:rsid w:val="00494118"/>
    <w:rsid w:val="004A1230"/>
    <w:rsid w:val="004A189B"/>
    <w:rsid w:val="004A23A1"/>
    <w:rsid w:val="004A469E"/>
    <w:rsid w:val="004A56C4"/>
    <w:rsid w:val="004B5B94"/>
    <w:rsid w:val="004C3BBA"/>
    <w:rsid w:val="004C6046"/>
    <w:rsid w:val="004C6287"/>
    <w:rsid w:val="004C7903"/>
    <w:rsid w:val="004D2D14"/>
    <w:rsid w:val="004E0670"/>
    <w:rsid w:val="004E1BDB"/>
    <w:rsid w:val="004E651E"/>
    <w:rsid w:val="004F7274"/>
    <w:rsid w:val="005044C6"/>
    <w:rsid w:val="005115E6"/>
    <w:rsid w:val="00517BB3"/>
    <w:rsid w:val="005312B6"/>
    <w:rsid w:val="005453C3"/>
    <w:rsid w:val="00552883"/>
    <w:rsid w:val="00560061"/>
    <w:rsid w:val="00563E8B"/>
    <w:rsid w:val="00566A3C"/>
    <w:rsid w:val="0057677D"/>
    <w:rsid w:val="005779BA"/>
    <w:rsid w:val="00584E4D"/>
    <w:rsid w:val="0059189A"/>
    <w:rsid w:val="00596146"/>
    <w:rsid w:val="005A045A"/>
    <w:rsid w:val="005A2CEE"/>
    <w:rsid w:val="005A38EF"/>
    <w:rsid w:val="005A7620"/>
    <w:rsid w:val="005A7ECB"/>
    <w:rsid w:val="005B699A"/>
    <w:rsid w:val="005C2BAF"/>
    <w:rsid w:val="005D45A8"/>
    <w:rsid w:val="005F122B"/>
    <w:rsid w:val="005F153E"/>
    <w:rsid w:val="005F20B3"/>
    <w:rsid w:val="005F4062"/>
    <w:rsid w:val="005F7D14"/>
    <w:rsid w:val="005F7F76"/>
    <w:rsid w:val="00613AAE"/>
    <w:rsid w:val="0061535E"/>
    <w:rsid w:val="00615864"/>
    <w:rsid w:val="006163FD"/>
    <w:rsid w:val="00622A0A"/>
    <w:rsid w:val="00645162"/>
    <w:rsid w:val="00645737"/>
    <w:rsid w:val="0066054B"/>
    <w:rsid w:val="00661520"/>
    <w:rsid w:val="00663F2D"/>
    <w:rsid w:val="00671F18"/>
    <w:rsid w:val="00674CAF"/>
    <w:rsid w:val="006755CD"/>
    <w:rsid w:val="00676C8E"/>
    <w:rsid w:val="006813E1"/>
    <w:rsid w:val="00686238"/>
    <w:rsid w:val="00690A0E"/>
    <w:rsid w:val="006A3DCB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0635A"/>
    <w:rsid w:val="007103E5"/>
    <w:rsid w:val="00716B96"/>
    <w:rsid w:val="007328D8"/>
    <w:rsid w:val="00736D38"/>
    <w:rsid w:val="00743BD3"/>
    <w:rsid w:val="0074670A"/>
    <w:rsid w:val="00747D49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B4C64"/>
    <w:rsid w:val="007B6347"/>
    <w:rsid w:val="007C738B"/>
    <w:rsid w:val="007D0F90"/>
    <w:rsid w:val="007D4139"/>
    <w:rsid w:val="007E156E"/>
    <w:rsid w:val="007E2CCB"/>
    <w:rsid w:val="007E5836"/>
    <w:rsid w:val="007E639A"/>
    <w:rsid w:val="007F43C7"/>
    <w:rsid w:val="0080262D"/>
    <w:rsid w:val="008055BC"/>
    <w:rsid w:val="008101E9"/>
    <w:rsid w:val="0081240A"/>
    <w:rsid w:val="00815CE6"/>
    <w:rsid w:val="008164F0"/>
    <w:rsid w:val="00822FA4"/>
    <w:rsid w:val="00832E34"/>
    <w:rsid w:val="00843D09"/>
    <w:rsid w:val="00853153"/>
    <w:rsid w:val="00861F20"/>
    <w:rsid w:val="00871D8F"/>
    <w:rsid w:val="008739B4"/>
    <w:rsid w:val="00885D17"/>
    <w:rsid w:val="008935E3"/>
    <w:rsid w:val="0089742E"/>
    <w:rsid w:val="008A5103"/>
    <w:rsid w:val="008B581C"/>
    <w:rsid w:val="008B7AD7"/>
    <w:rsid w:val="008C7FE4"/>
    <w:rsid w:val="008E3703"/>
    <w:rsid w:val="008E48AA"/>
    <w:rsid w:val="008E6575"/>
    <w:rsid w:val="00905C5C"/>
    <w:rsid w:val="00907344"/>
    <w:rsid w:val="00907803"/>
    <w:rsid w:val="009258AE"/>
    <w:rsid w:val="00936003"/>
    <w:rsid w:val="009409AE"/>
    <w:rsid w:val="00941DDB"/>
    <w:rsid w:val="009430F9"/>
    <w:rsid w:val="0095395A"/>
    <w:rsid w:val="009600DC"/>
    <w:rsid w:val="00960A72"/>
    <w:rsid w:val="00965DC6"/>
    <w:rsid w:val="00967392"/>
    <w:rsid w:val="009710CF"/>
    <w:rsid w:val="00971695"/>
    <w:rsid w:val="009746C0"/>
    <w:rsid w:val="0097471B"/>
    <w:rsid w:val="00995F7C"/>
    <w:rsid w:val="009B34CB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7B1E"/>
    <w:rsid w:val="00A27CAF"/>
    <w:rsid w:val="00A31D2D"/>
    <w:rsid w:val="00A41B31"/>
    <w:rsid w:val="00A439A8"/>
    <w:rsid w:val="00A43D55"/>
    <w:rsid w:val="00A57BA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E5EC9"/>
    <w:rsid w:val="00AF4884"/>
    <w:rsid w:val="00B0369F"/>
    <w:rsid w:val="00B041EC"/>
    <w:rsid w:val="00B10C54"/>
    <w:rsid w:val="00B16CD0"/>
    <w:rsid w:val="00B177C3"/>
    <w:rsid w:val="00B23983"/>
    <w:rsid w:val="00B251D1"/>
    <w:rsid w:val="00B25A22"/>
    <w:rsid w:val="00B32632"/>
    <w:rsid w:val="00B35165"/>
    <w:rsid w:val="00B3695A"/>
    <w:rsid w:val="00B4113B"/>
    <w:rsid w:val="00B41F51"/>
    <w:rsid w:val="00B60D3E"/>
    <w:rsid w:val="00B741B5"/>
    <w:rsid w:val="00B777B5"/>
    <w:rsid w:val="00B77AE4"/>
    <w:rsid w:val="00B77FE3"/>
    <w:rsid w:val="00B84DAF"/>
    <w:rsid w:val="00B8779B"/>
    <w:rsid w:val="00B958A8"/>
    <w:rsid w:val="00B95BBA"/>
    <w:rsid w:val="00BA1001"/>
    <w:rsid w:val="00BA1E37"/>
    <w:rsid w:val="00BA276F"/>
    <w:rsid w:val="00BB0782"/>
    <w:rsid w:val="00BB683E"/>
    <w:rsid w:val="00BC49C0"/>
    <w:rsid w:val="00BD1E56"/>
    <w:rsid w:val="00BD330B"/>
    <w:rsid w:val="00BE5FF3"/>
    <w:rsid w:val="00BF0068"/>
    <w:rsid w:val="00BF1A10"/>
    <w:rsid w:val="00BF2A2A"/>
    <w:rsid w:val="00C028F6"/>
    <w:rsid w:val="00C0371E"/>
    <w:rsid w:val="00C12D39"/>
    <w:rsid w:val="00C21FA9"/>
    <w:rsid w:val="00C3168F"/>
    <w:rsid w:val="00C45C60"/>
    <w:rsid w:val="00C4700E"/>
    <w:rsid w:val="00C57E9C"/>
    <w:rsid w:val="00C603AF"/>
    <w:rsid w:val="00C77B6A"/>
    <w:rsid w:val="00C92C34"/>
    <w:rsid w:val="00CA4625"/>
    <w:rsid w:val="00CA7C2C"/>
    <w:rsid w:val="00CB0D95"/>
    <w:rsid w:val="00CB0F7B"/>
    <w:rsid w:val="00CB360C"/>
    <w:rsid w:val="00CB4EAA"/>
    <w:rsid w:val="00CB6AA8"/>
    <w:rsid w:val="00CB6E8F"/>
    <w:rsid w:val="00CB75B0"/>
    <w:rsid w:val="00CC05EC"/>
    <w:rsid w:val="00CC40C1"/>
    <w:rsid w:val="00CD227F"/>
    <w:rsid w:val="00CD3A1F"/>
    <w:rsid w:val="00CE031A"/>
    <w:rsid w:val="00CE081C"/>
    <w:rsid w:val="00D02598"/>
    <w:rsid w:val="00D10CFA"/>
    <w:rsid w:val="00D111D1"/>
    <w:rsid w:val="00D179FB"/>
    <w:rsid w:val="00D24E15"/>
    <w:rsid w:val="00D30F2D"/>
    <w:rsid w:val="00D31DE3"/>
    <w:rsid w:val="00D37419"/>
    <w:rsid w:val="00D46DC4"/>
    <w:rsid w:val="00D47168"/>
    <w:rsid w:val="00D50193"/>
    <w:rsid w:val="00D516A1"/>
    <w:rsid w:val="00D51BD5"/>
    <w:rsid w:val="00D559D4"/>
    <w:rsid w:val="00D56437"/>
    <w:rsid w:val="00D5784E"/>
    <w:rsid w:val="00D651D4"/>
    <w:rsid w:val="00D65AD3"/>
    <w:rsid w:val="00D7681E"/>
    <w:rsid w:val="00DA0650"/>
    <w:rsid w:val="00DA6880"/>
    <w:rsid w:val="00DA7763"/>
    <w:rsid w:val="00DB303B"/>
    <w:rsid w:val="00DB64BC"/>
    <w:rsid w:val="00DC5981"/>
    <w:rsid w:val="00DC6F91"/>
    <w:rsid w:val="00DD1B92"/>
    <w:rsid w:val="00DD1EB4"/>
    <w:rsid w:val="00DD3E02"/>
    <w:rsid w:val="00DE642B"/>
    <w:rsid w:val="00DE761E"/>
    <w:rsid w:val="00DF6E3A"/>
    <w:rsid w:val="00DF7917"/>
    <w:rsid w:val="00E137B7"/>
    <w:rsid w:val="00E13D9E"/>
    <w:rsid w:val="00E17DCB"/>
    <w:rsid w:val="00E269D2"/>
    <w:rsid w:val="00E30564"/>
    <w:rsid w:val="00E451E0"/>
    <w:rsid w:val="00E51865"/>
    <w:rsid w:val="00E57122"/>
    <w:rsid w:val="00E73297"/>
    <w:rsid w:val="00E767A3"/>
    <w:rsid w:val="00E925E3"/>
    <w:rsid w:val="00E95611"/>
    <w:rsid w:val="00E9564E"/>
    <w:rsid w:val="00EA1CF2"/>
    <w:rsid w:val="00EA2703"/>
    <w:rsid w:val="00EA5A5E"/>
    <w:rsid w:val="00EB290B"/>
    <w:rsid w:val="00EB39B1"/>
    <w:rsid w:val="00EB3C80"/>
    <w:rsid w:val="00EB63D6"/>
    <w:rsid w:val="00EE5B99"/>
    <w:rsid w:val="00EF7023"/>
    <w:rsid w:val="00EF720E"/>
    <w:rsid w:val="00F115A9"/>
    <w:rsid w:val="00F122AD"/>
    <w:rsid w:val="00F207B8"/>
    <w:rsid w:val="00F245F0"/>
    <w:rsid w:val="00F31B73"/>
    <w:rsid w:val="00F33B80"/>
    <w:rsid w:val="00F37402"/>
    <w:rsid w:val="00F4295B"/>
    <w:rsid w:val="00F46220"/>
    <w:rsid w:val="00F47865"/>
    <w:rsid w:val="00F50E3F"/>
    <w:rsid w:val="00F51E89"/>
    <w:rsid w:val="00F56C6D"/>
    <w:rsid w:val="00F71567"/>
    <w:rsid w:val="00F73E09"/>
    <w:rsid w:val="00F827DC"/>
    <w:rsid w:val="00F86041"/>
    <w:rsid w:val="00F90D61"/>
    <w:rsid w:val="00FA4785"/>
    <w:rsid w:val="00FB1519"/>
    <w:rsid w:val="00FB1F8F"/>
    <w:rsid w:val="00FB3E91"/>
    <w:rsid w:val="00FB4275"/>
    <w:rsid w:val="00FC4A4F"/>
    <w:rsid w:val="00FC7D16"/>
    <w:rsid w:val="00FD0BCC"/>
    <w:rsid w:val="00FD4186"/>
    <w:rsid w:val="00FD4A6D"/>
    <w:rsid w:val="00FE61E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blue"/>
      <o:colormenu v:ext="edit" fillcolor="blu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um=1&amp;hl=en&amp;safe=strict&amp;tbo=d&amp;rls=com.microsoft:en-us:IE-SearchBox&amp;biw=1535&amp;bih=886&amp;tbm=isch&amp;tbnid=RpK0OVAnvOsfZM:&amp;imgrefurl=http://tumble.notasif.co.uk/2005/01/page/2/&amp;docid=agHXI9U4c9EayM&amp;imgurl=http://tumble.notasif.co.uk/wp-content/uploads/2009/11/w00928.jpg&amp;w=700&amp;h=526&amp;ei=iyCdUNz5NoeL0QG_woDYAg&amp;zoom=1&amp;iact=hc&amp;vpx=792&amp;vpy=141&amp;dur=12333&amp;hovh=195&amp;hovw=259&amp;tx=134&amp;ty=123&amp;sig=114547063772112313751&amp;page=1&amp;tbnh=124&amp;tbnw=165&amp;start=0&amp;ndsp=52&amp;ved=1t:429,r:6,s:0,i:9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Seaver-AK</cp:lastModifiedBy>
  <cp:revision>11</cp:revision>
  <cp:lastPrinted>2012-11-26T22:21:00Z</cp:lastPrinted>
  <dcterms:created xsi:type="dcterms:W3CDTF">2012-11-09T15:08:00Z</dcterms:created>
  <dcterms:modified xsi:type="dcterms:W3CDTF">2014-08-05T16:23:00Z</dcterms:modified>
</cp:coreProperties>
</file>